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7BEB" w14:textId="680FFE54" w:rsidR="000A0ACF" w:rsidRDefault="000A0ACF" w:rsidP="000F1AA7">
      <w:pPr>
        <w:autoSpaceDE w:val="0"/>
        <w:autoSpaceDN w:val="0"/>
        <w:adjustRightInd w:val="0"/>
        <w:spacing w:line="240" w:lineRule="auto"/>
        <w:jc w:val="both"/>
        <w:rPr>
          <w:rFonts w:ascii="Calibri" w:hAnsi="Calibri" w:cs="Calibri"/>
          <w:b/>
          <w:bCs/>
          <w:color w:val="000000"/>
          <w:sz w:val="32"/>
          <w:szCs w:val="32"/>
        </w:rPr>
      </w:pPr>
    </w:p>
    <w:tbl>
      <w:tblPr>
        <w:tblStyle w:val="TableGrid"/>
        <w:tblpPr w:leftFromText="180" w:rightFromText="180" w:vertAnchor="text" w:horzAnchor="margin" w:tblpY="220"/>
        <w:tblW w:w="0" w:type="auto"/>
        <w:tblLook w:val="04A0" w:firstRow="1" w:lastRow="0" w:firstColumn="1" w:lastColumn="0" w:noHBand="0" w:noVBand="1"/>
      </w:tblPr>
      <w:tblGrid>
        <w:gridCol w:w="3681"/>
        <w:gridCol w:w="6775"/>
      </w:tblGrid>
      <w:tr w:rsidR="00484102" w14:paraId="218110CD" w14:textId="77777777" w:rsidTr="002D1BE0">
        <w:tc>
          <w:tcPr>
            <w:tcW w:w="3681" w:type="dxa"/>
            <w:vAlign w:val="center"/>
          </w:tcPr>
          <w:p w14:paraId="3C747BB5" w14:textId="77777777" w:rsidR="00484102" w:rsidRPr="008B071F" w:rsidRDefault="00484102" w:rsidP="00484102">
            <w:pPr>
              <w:spacing w:after="200" w:line="276" w:lineRule="auto"/>
              <w:rPr>
                <w:rFonts w:eastAsia="Calibri" w:cs="Arial"/>
                <w:b/>
                <w:sz w:val="24"/>
                <w:szCs w:val="24"/>
              </w:rPr>
            </w:pPr>
            <w:r w:rsidRPr="008B071F">
              <w:rPr>
                <w:rFonts w:eastAsia="Calibri" w:cs="Arial"/>
                <w:b/>
                <w:sz w:val="24"/>
                <w:szCs w:val="24"/>
              </w:rPr>
              <w:t xml:space="preserve">Date of Policy </w:t>
            </w:r>
          </w:p>
        </w:tc>
        <w:tc>
          <w:tcPr>
            <w:tcW w:w="6775" w:type="dxa"/>
            <w:vAlign w:val="center"/>
          </w:tcPr>
          <w:p w14:paraId="5BBA9F60" w14:textId="7CB3EEAC" w:rsidR="00484102" w:rsidRPr="008B071F" w:rsidRDefault="002D1BE0" w:rsidP="002D1BE0">
            <w:pPr>
              <w:spacing w:after="200" w:line="276" w:lineRule="auto"/>
              <w:jc w:val="center"/>
              <w:rPr>
                <w:rFonts w:eastAsia="Calibri" w:cs="Arial"/>
                <w:b/>
                <w:sz w:val="24"/>
                <w:szCs w:val="24"/>
              </w:rPr>
            </w:pPr>
            <w:r>
              <w:rPr>
                <w:rFonts w:eastAsia="Calibri" w:cs="Arial"/>
                <w:b/>
                <w:sz w:val="24"/>
                <w:szCs w:val="24"/>
              </w:rPr>
              <w:t>Summer 2026</w:t>
            </w:r>
          </w:p>
        </w:tc>
      </w:tr>
      <w:tr w:rsidR="00484102" w14:paraId="0D45A07C" w14:textId="77777777" w:rsidTr="002D1BE0">
        <w:tc>
          <w:tcPr>
            <w:tcW w:w="3681" w:type="dxa"/>
            <w:vAlign w:val="center"/>
          </w:tcPr>
          <w:p w14:paraId="6F6E43AA" w14:textId="77777777" w:rsidR="00484102" w:rsidRPr="008B071F" w:rsidRDefault="00484102" w:rsidP="00484102">
            <w:pPr>
              <w:spacing w:after="200" w:line="276" w:lineRule="auto"/>
              <w:rPr>
                <w:rFonts w:eastAsia="Calibri" w:cs="Arial"/>
                <w:b/>
                <w:sz w:val="24"/>
                <w:szCs w:val="24"/>
              </w:rPr>
            </w:pPr>
            <w:r w:rsidRPr="008B071F">
              <w:rPr>
                <w:rFonts w:eastAsia="Calibri" w:cs="Arial"/>
                <w:b/>
                <w:sz w:val="24"/>
                <w:szCs w:val="24"/>
              </w:rPr>
              <w:t xml:space="preserve">Approval Body </w:t>
            </w:r>
          </w:p>
        </w:tc>
        <w:tc>
          <w:tcPr>
            <w:tcW w:w="6775" w:type="dxa"/>
            <w:vAlign w:val="center"/>
          </w:tcPr>
          <w:p w14:paraId="7426BDA0" w14:textId="77777777" w:rsidR="00484102" w:rsidRPr="008B071F" w:rsidRDefault="00484102" w:rsidP="002D1BE0">
            <w:pPr>
              <w:spacing w:after="200" w:line="276" w:lineRule="auto"/>
              <w:jc w:val="center"/>
              <w:rPr>
                <w:rFonts w:eastAsia="Calibri" w:cs="Arial"/>
                <w:b/>
                <w:sz w:val="24"/>
                <w:szCs w:val="24"/>
              </w:rPr>
            </w:pPr>
            <w:r w:rsidRPr="008B071F">
              <w:rPr>
                <w:rFonts w:eastAsia="Calibri" w:cs="Arial"/>
                <w:b/>
                <w:sz w:val="24"/>
                <w:szCs w:val="24"/>
              </w:rPr>
              <w:t>LGB</w:t>
            </w:r>
          </w:p>
        </w:tc>
      </w:tr>
      <w:tr w:rsidR="00484102" w14:paraId="76D1CA74" w14:textId="77777777" w:rsidTr="002D1BE0">
        <w:tc>
          <w:tcPr>
            <w:tcW w:w="3681" w:type="dxa"/>
            <w:vAlign w:val="center"/>
          </w:tcPr>
          <w:p w14:paraId="432A642D" w14:textId="77777777" w:rsidR="00484102" w:rsidRPr="008B071F" w:rsidRDefault="00484102" w:rsidP="00484102">
            <w:pPr>
              <w:spacing w:after="200" w:line="276" w:lineRule="auto"/>
              <w:rPr>
                <w:rFonts w:eastAsia="Calibri" w:cs="Arial"/>
                <w:b/>
                <w:sz w:val="24"/>
                <w:szCs w:val="24"/>
              </w:rPr>
            </w:pPr>
            <w:r w:rsidRPr="008B071F">
              <w:rPr>
                <w:rFonts w:eastAsia="Calibri" w:cs="Arial"/>
                <w:b/>
                <w:sz w:val="24"/>
                <w:szCs w:val="24"/>
              </w:rPr>
              <w:t xml:space="preserve">Signed </w:t>
            </w:r>
          </w:p>
        </w:tc>
        <w:tc>
          <w:tcPr>
            <w:tcW w:w="6775" w:type="dxa"/>
          </w:tcPr>
          <w:p w14:paraId="4C51F5DA" w14:textId="77777777" w:rsidR="00484102" w:rsidRDefault="00484102" w:rsidP="00484102">
            <w:pPr>
              <w:spacing w:after="200" w:line="276" w:lineRule="auto"/>
              <w:jc w:val="center"/>
              <w:rPr>
                <w:rFonts w:eastAsia="Calibri" w:cs="Arial"/>
                <w:b/>
                <w:sz w:val="18"/>
                <w:szCs w:val="18"/>
              </w:rPr>
            </w:pPr>
          </w:p>
          <w:p w14:paraId="7F518E6C" w14:textId="64A6A994" w:rsidR="00484102" w:rsidRPr="005F1D13" w:rsidRDefault="00484102" w:rsidP="00484102">
            <w:pPr>
              <w:spacing w:after="200" w:line="276" w:lineRule="auto"/>
              <w:jc w:val="center"/>
              <w:rPr>
                <w:rFonts w:eastAsia="Calibri" w:cs="Arial"/>
                <w:b/>
                <w:sz w:val="18"/>
                <w:szCs w:val="18"/>
              </w:rPr>
            </w:pPr>
            <w:r>
              <w:rPr>
                <w:rFonts w:eastAsia="Calibri" w:cs="Arial"/>
                <w:b/>
                <w:sz w:val="18"/>
                <w:szCs w:val="18"/>
              </w:rPr>
              <w:t xml:space="preserve">                                                                        (</w:t>
            </w:r>
            <w:r w:rsidRPr="005F1D13">
              <w:rPr>
                <w:rFonts w:eastAsia="Calibri" w:cs="Arial"/>
                <w:b/>
                <w:sz w:val="18"/>
                <w:szCs w:val="18"/>
              </w:rPr>
              <w:t xml:space="preserve">Chair of </w:t>
            </w:r>
            <w:r w:rsidR="002D1BE0">
              <w:rPr>
                <w:rFonts w:eastAsia="Calibri" w:cs="Arial"/>
                <w:b/>
                <w:sz w:val="18"/>
                <w:szCs w:val="18"/>
              </w:rPr>
              <w:t>Governors</w:t>
            </w:r>
            <w:r>
              <w:rPr>
                <w:rFonts w:eastAsia="Calibri" w:cs="Arial"/>
                <w:b/>
                <w:sz w:val="18"/>
                <w:szCs w:val="18"/>
              </w:rPr>
              <w:t>)</w:t>
            </w:r>
          </w:p>
        </w:tc>
      </w:tr>
      <w:tr w:rsidR="00484102" w14:paraId="3F5E4806" w14:textId="77777777" w:rsidTr="002D1BE0">
        <w:tc>
          <w:tcPr>
            <w:tcW w:w="3681" w:type="dxa"/>
            <w:vAlign w:val="center"/>
          </w:tcPr>
          <w:p w14:paraId="6950C2D8" w14:textId="77777777" w:rsidR="00484102" w:rsidRPr="008B071F" w:rsidRDefault="00484102" w:rsidP="00484102">
            <w:pPr>
              <w:spacing w:after="200" w:line="276" w:lineRule="auto"/>
              <w:rPr>
                <w:rFonts w:eastAsia="Calibri" w:cs="Arial"/>
                <w:b/>
                <w:sz w:val="24"/>
                <w:szCs w:val="24"/>
              </w:rPr>
            </w:pPr>
            <w:proofErr w:type="spellStart"/>
            <w:r w:rsidRPr="008B071F">
              <w:rPr>
                <w:rFonts w:eastAsia="Calibri" w:cs="Arial"/>
                <w:b/>
                <w:sz w:val="24"/>
                <w:szCs w:val="24"/>
              </w:rPr>
              <w:t>Minuted</w:t>
            </w:r>
            <w:proofErr w:type="spellEnd"/>
            <w:r w:rsidRPr="008B071F">
              <w:rPr>
                <w:rFonts w:eastAsia="Calibri" w:cs="Arial"/>
                <w:b/>
                <w:sz w:val="24"/>
                <w:szCs w:val="24"/>
              </w:rPr>
              <w:t xml:space="preserve"> </w:t>
            </w:r>
          </w:p>
        </w:tc>
        <w:tc>
          <w:tcPr>
            <w:tcW w:w="6775" w:type="dxa"/>
          </w:tcPr>
          <w:p w14:paraId="5A4FB84D" w14:textId="77777777" w:rsidR="00484102" w:rsidRDefault="00484102" w:rsidP="00484102">
            <w:pPr>
              <w:spacing w:after="200" w:line="276" w:lineRule="auto"/>
              <w:jc w:val="right"/>
              <w:rPr>
                <w:rFonts w:eastAsia="Calibri" w:cs="Arial"/>
                <w:b/>
                <w:color w:val="00B0F0"/>
                <w:sz w:val="40"/>
                <w:szCs w:val="40"/>
              </w:rPr>
            </w:pPr>
            <w:r>
              <w:rPr>
                <w:rFonts w:eastAsia="Calibri" w:cs="Arial"/>
                <w:b/>
                <w:sz w:val="18"/>
                <w:szCs w:val="18"/>
              </w:rPr>
              <w:t>(Date)</w:t>
            </w:r>
          </w:p>
        </w:tc>
      </w:tr>
      <w:tr w:rsidR="00484102" w14:paraId="57C5F7B6" w14:textId="77777777" w:rsidTr="002D1BE0">
        <w:tc>
          <w:tcPr>
            <w:tcW w:w="3681" w:type="dxa"/>
            <w:vAlign w:val="center"/>
          </w:tcPr>
          <w:p w14:paraId="1EFDF728" w14:textId="77777777" w:rsidR="00484102" w:rsidRPr="008B071F" w:rsidRDefault="00484102" w:rsidP="00484102">
            <w:pPr>
              <w:spacing w:after="200" w:line="276" w:lineRule="auto"/>
              <w:rPr>
                <w:rFonts w:eastAsia="Calibri" w:cs="Arial"/>
                <w:b/>
                <w:sz w:val="24"/>
                <w:szCs w:val="24"/>
              </w:rPr>
            </w:pPr>
            <w:r w:rsidRPr="008B071F">
              <w:rPr>
                <w:rFonts w:eastAsia="Calibri" w:cs="Arial"/>
                <w:b/>
                <w:sz w:val="24"/>
                <w:szCs w:val="24"/>
              </w:rPr>
              <w:t xml:space="preserve">Date of next review </w:t>
            </w:r>
          </w:p>
        </w:tc>
        <w:tc>
          <w:tcPr>
            <w:tcW w:w="6775" w:type="dxa"/>
          </w:tcPr>
          <w:p w14:paraId="0FFF7F5E" w14:textId="0BD95AE6" w:rsidR="00484102" w:rsidRPr="008B071F" w:rsidRDefault="00484102" w:rsidP="00484102">
            <w:pPr>
              <w:spacing w:after="200" w:line="276" w:lineRule="auto"/>
              <w:jc w:val="center"/>
              <w:rPr>
                <w:rFonts w:eastAsia="Calibri" w:cs="Arial"/>
                <w:b/>
                <w:bCs/>
                <w:color w:val="00B0F0"/>
                <w:sz w:val="24"/>
                <w:szCs w:val="24"/>
              </w:rPr>
            </w:pPr>
            <w:r w:rsidRPr="322C9F48">
              <w:rPr>
                <w:rFonts w:eastAsia="Calibri" w:cs="Arial"/>
                <w:b/>
                <w:bCs/>
                <w:sz w:val="24"/>
                <w:szCs w:val="24"/>
              </w:rPr>
              <w:t>Spring 202</w:t>
            </w:r>
            <w:r w:rsidR="002D1BE0">
              <w:rPr>
                <w:rFonts w:eastAsia="Calibri" w:cs="Arial"/>
                <w:b/>
                <w:bCs/>
                <w:sz w:val="24"/>
                <w:szCs w:val="24"/>
              </w:rPr>
              <w:t>9</w:t>
            </w:r>
          </w:p>
        </w:tc>
      </w:tr>
    </w:tbl>
    <w:p w14:paraId="0A62A4B3" w14:textId="5E9868E4" w:rsidR="00AD295B" w:rsidRPr="00AD295B" w:rsidRDefault="00AD295B" w:rsidP="00AD295B">
      <w:pPr>
        <w:autoSpaceDE w:val="0"/>
        <w:autoSpaceDN w:val="0"/>
        <w:adjustRightInd w:val="0"/>
        <w:spacing w:line="240" w:lineRule="auto"/>
        <w:ind w:left="7200"/>
        <w:jc w:val="center"/>
        <w:outlineLvl w:val="1"/>
        <w:rPr>
          <w:rFonts w:eastAsia="Calibri" w:cs="Arial"/>
          <w:b/>
          <w:sz w:val="28"/>
          <w:szCs w:val="28"/>
        </w:rPr>
      </w:pPr>
    </w:p>
    <w:p w14:paraId="05552838" w14:textId="5AB64B48" w:rsidR="00AD295B" w:rsidRPr="00AD295B" w:rsidRDefault="00AD295B" w:rsidP="00AD295B">
      <w:pPr>
        <w:tabs>
          <w:tab w:val="left" w:pos="1371"/>
        </w:tabs>
        <w:autoSpaceDE w:val="0"/>
        <w:autoSpaceDN w:val="0"/>
        <w:adjustRightInd w:val="0"/>
        <w:spacing w:line="240" w:lineRule="auto"/>
        <w:jc w:val="both"/>
        <w:outlineLvl w:val="1"/>
        <w:rPr>
          <w:rFonts w:eastAsia="Calibri" w:cs="Arial"/>
          <w:b/>
          <w:sz w:val="40"/>
          <w:szCs w:val="40"/>
        </w:rPr>
      </w:pPr>
      <w:r w:rsidRPr="00AD295B">
        <w:rPr>
          <w:rFonts w:eastAsia="Calibri" w:cs="Arial"/>
          <w:b/>
          <w:sz w:val="40"/>
          <w:szCs w:val="40"/>
        </w:rPr>
        <w:tab/>
      </w:r>
    </w:p>
    <w:p w14:paraId="3D696C2C" w14:textId="2CB46494" w:rsidR="007F04A2" w:rsidRPr="007A1408" w:rsidRDefault="002D1BE0" w:rsidP="007F04A2">
      <w:pPr>
        <w:autoSpaceDE w:val="0"/>
        <w:autoSpaceDN w:val="0"/>
        <w:adjustRightInd w:val="0"/>
        <w:spacing w:line="240" w:lineRule="auto"/>
        <w:jc w:val="both"/>
        <w:rPr>
          <w:rFonts w:ascii="Calibri" w:hAnsi="Calibri"/>
          <w:color w:val="000000"/>
          <w:szCs w:val="24"/>
        </w:rPr>
      </w:pPr>
      <w:r>
        <w:rPr>
          <w:rFonts w:ascii="Calibri" w:hAnsi="Calibri"/>
          <w:b/>
          <w:szCs w:val="24"/>
        </w:rPr>
        <w:t>Co</w:t>
      </w:r>
      <w:r w:rsidR="007F04A2" w:rsidRPr="007A1408">
        <w:rPr>
          <w:rFonts w:ascii="Calibri" w:hAnsi="Calibri"/>
          <w:b/>
          <w:szCs w:val="24"/>
        </w:rPr>
        <w:t>ntents</w:t>
      </w:r>
    </w:p>
    <w:p w14:paraId="264A9C2C" w14:textId="175611EA" w:rsidR="000A0ACF" w:rsidRPr="00BA12B3" w:rsidRDefault="000A0ACF" w:rsidP="000F1AA7">
      <w:pPr>
        <w:jc w:val="both"/>
        <w:rPr>
          <w:rFonts w:asciiTheme="minorHAnsi" w:hAnsiTheme="minorHAnsi"/>
          <w:b/>
          <w:bCs/>
          <w:sz w:val="16"/>
          <w:szCs w:val="16"/>
        </w:rPr>
      </w:pPr>
    </w:p>
    <w:tbl>
      <w:tblPr>
        <w:tblStyle w:val="TableGrid"/>
        <w:tblW w:w="11057" w:type="dxa"/>
        <w:tblInd w:w="-289" w:type="dxa"/>
        <w:tblLook w:val="04A0" w:firstRow="1" w:lastRow="0" w:firstColumn="1" w:lastColumn="0" w:noHBand="0" w:noVBand="1"/>
      </w:tblPr>
      <w:tblGrid>
        <w:gridCol w:w="9923"/>
        <w:gridCol w:w="1134"/>
      </w:tblGrid>
      <w:tr w:rsidR="000A0ACF" w:rsidRPr="007A1408" w14:paraId="025F5A68" w14:textId="77777777" w:rsidTr="78984182">
        <w:trPr>
          <w:trHeight w:val="392"/>
        </w:trPr>
        <w:tc>
          <w:tcPr>
            <w:tcW w:w="9923" w:type="dxa"/>
          </w:tcPr>
          <w:p w14:paraId="0E05D446" w14:textId="5A7E074A" w:rsidR="007F04A2" w:rsidRPr="007A1408" w:rsidRDefault="007F04A2" w:rsidP="001E66D2">
            <w:pPr>
              <w:autoSpaceDE w:val="0"/>
              <w:autoSpaceDN w:val="0"/>
              <w:adjustRightInd w:val="0"/>
              <w:jc w:val="both"/>
              <w:rPr>
                <w:b/>
                <w:sz w:val="24"/>
                <w:szCs w:val="24"/>
              </w:rPr>
            </w:pPr>
          </w:p>
        </w:tc>
        <w:tc>
          <w:tcPr>
            <w:tcW w:w="1134" w:type="dxa"/>
          </w:tcPr>
          <w:p w14:paraId="5EA88767" w14:textId="40BF1F7D" w:rsidR="000A0ACF" w:rsidRPr="007A1408" w:rsidRDefault="000A0ACF" w:rsidP="001E66D2">
            <w:pPr>
              <w:autoSpaceDE w:val="0"/>
              <w:autoSpaceDN w:val="0"/>
              <w:adjustRightInd w:val="0"/>
              <w:jc w:val="both"/>
              <w:rPr>
                <w:b/>
                <w:sz w:val="24"/>
                <w:szCs w:val="24"/>
              </w:rPr>
            </w:pPr>
            <w:r w:rsidRPr="007A1408">
              <w:rPr>
                <w:b/>
                <w:sz w:val="24"/>
                <w:szCs w:val="24"/>
              </w:rPr>
              <w:t xml:space="preserve">Page </w:t>
            </w:r>
          </w:p>
        </w:tc>
      </w:tr>
      <w:tr w:rsidR="000A0ACF" w:rsidRPr="007A1408" w14:paraId="67461B22" w14:textId="77777777" w:rsidTr="002D1BE0">
        <w:trPr>
          <w:trHeight w:val="397"/>
        </w:trPr>
        <w:tc>
          <w:tcPr>
            <w:tcW w:w="9923" w:type="dxa"/>
            <w:vAlign w:val="center"/>
          </w:tcPr>
          <w:p w14:paraId="0DAE59BC" w14:textId="6200CE74" w:rsidR="000A0ACF" w:rsidRPr="007A1408" w:rsidRDefault="00343570" w:rsidP="002D1BE0">
            <w:pPr>
              <w:autoSpaceDE w:val="0"/>
              <w:autoSpaceDN w:val="0"/>
              <w:adjustRightInd w:val="0"/>
              <w:rPr>
                <w:rFonts w:eastAsiaTheme="minorEastAsia"/>
                <w:sz w:val="24"/>
                <w:szCs w:val="24"/>
              </w:rPr>
            </w:pPr>
            <w:r w:rsidRPr="78984182">
              <w:rPr>
                <w:rFonts w:eastAsiaTheme="minorEastAsia"/>
                <w:sz w:val="24"/>
                <w:szCs w:val="24"/>
              </w:rPr>
              <w:t>School Values</w:t>
            </w:r>
            <w:r w:rsidR="499C3613" w:rsidRPr="78984182">
              <w:rPr>
                <w:rFonts w:eastAsiaTheme="minorEastAsia"/>
                <w:sz w:val="24"/>
                <w:szCs w:val="24"/>
              </w:rPr>
              <w:t xml:space="preserve"> and School Ethos</w:t>
            </w:r>
          </w:p>
        </w:tc>
        <w:tc>
          <w:tcPr>
            <w:tcW w:w="1134" w:type="dxa"/>
            <w:vAlign w:val="center"/>
          </w:tcPr>
          <w:p w14:paraId="74B53884" w14:textId="74B9F1CA" w:rsidR="000A0ACF" w:rsidRPr="007A1408" w:rsidRDefault="0B32D275" w:rsidP="002D1BE0">
            <w:pPr>
              <w:autoSpaceDE w:val="0"/>
              <w:autoSpaceDN w:val="0"/>
              <w:adjustRightInd w:val="0"/>
              <w:rPr>
                <w:rFonts w:eastAsiaTheme="minorEastAsia"/>
                <w:sz w:val="24"/>
                <w:szCs w:val="24"/>
              </w:rPr>
            </w:pPr>
            <w:r w:rsidRPr="78984182">
              <w:rPr>
                <w:rFonts w:eastAsiaTheme="minorEastAsia"/>
                <w:sz w:val="24"/>
                <w:szCs w:val="24"/>
              </w:rPr>
              <w:t>3</w:t>
            </w:r>
          </w:p>
        </w:tc>
      </w:tr>
      <w:tr w:rsidR="000A0ACF" w:rsidRPr="007A1408" w14:paraId="446C49A2" w14:textId="77777777" w:rsidTr="002D1BE0">
        <w:trPr>
          <w:trHeight w:val="397"/>
        </w:trPr>
        <w:tc>
          <w:tcPr>
            <w:tcW w:w="9923" w:type="dxa"/>
            <w:vAlign w:val="center"/>
          </w:tcPr>
          <w:p w14:paraId="1B0B9D9C" w14:textId="1397F8DC" w:rsidR="000A0ACF" w:rsidRPr="007A1408" w:rsidRDefault="5EC427ED" w:rsidP="002D1BE0">
            <w:pPr>
              <w:autoSpaceDE w:val="0"/>
              <w:autoSpaceDN w:val="0"/>
              <w:adjustRightInd w:val="0"/>
              <w:rPr>
                <w:rFonts w:eastAsiaTheme="minorEastAsia"/>
                <w:sz w:val="24"/>
                <w:szCs w:val="24"/>
              </w:rPr>
            </w:pPr>
            <w:r w:rsidRPr="78984182">
              <w:rPr>
                <w:rFonts w:eastAsiaTheme="minorEastAsia"/>
                <w:sz w:val="24"/>
                <w:szCs w:val="24"/>
              </w:rPr>
              <w:t>A Relational Behaviour Model</w:t>
            </w:r>
          </w:p>
        </w:tc>
        <w:tc>
          <w:tcPr>
            <w:tcW w:w="1134" w:type="dxa"/>
            <w:vAlign w:val="center"/>
          </w:tcPr>
          <w:p w14:paraId="27AA1ECC" w14:textId="1FEDEE4C" w:rsidR="000A0ACF" w:rsidRPr="007A1408" w:rsidRDefault="0B32D275" w:rsidP="002D1BE0">
            <w:pPr>
              <w:autoSpaceDE w:val="0"/>
              <w:autoSpaceDN w:val="0"/>
              <w:adjustRightInd w:val="0"/>
              <w:rPr>
                <w:rFonts w:eastAsiaTheme="minorEastAsia"/>
                <w:sz w:val="24"/>
                <w:szCs w:val="24"/>
              </w:rPr>
            </w:pPr>
            <w:r w:rsidRPr="78984182">
              <w:rPr>
                <w:rFonts w:eastAsiaTheme="minorEastAsia"/>
                <w:sz w:val="24"/>
                <w:szCs w:val="24"/>
              </w:rPr>
              <w:t>3</w:t>
            </w:r>
          </w:p>
        </w:tc>
      </w:tr>
      <w:tr w:rsidR="000A0ACF" w:rsidRPr="007A1408" w14:paraId="31DE9921" w14:textId="77777777" w:rsidTr="002D1BE0">
        <w:trPr>
          <w:trHeight w:val="397"/>
        </w:trPr>
        <w:tc>
          <w:tcPr>
            <w:tcW w:w="9923" w:type="dxa"/>
            <w:vAlign w:val="center"/>
          </w:tcPr>
          <w:p w14:paraId="1A2661CE" w14:textId="3D2C7A52" w:rsidR="000A0ACF" w:rsidRPr="007A1408" w:rsidRDefault="10078ACE" w:rsidP="002D1BE0">
            <w:pPr>
              <w:autoSpaceDE w:val="0"/>
              <w:autoSpaceDN w:val="0"/>
              <w:adjustRightInd w:val="0"/>
              <w:rPr>
                <w:rFonts w:eastAsiaTheme="minorEastAsia"/>
                <w:sz w:val="24"/>
                <w:szCs w:val="24"/>
              </w:rPr>
            </w:pPr>
            <w:r w:rsidRPr="78984182">
              <w:rPr>
                <w:rFonts w:eastAsiaTheme="minorEastAsia"/>
                <w:sz w:val="24"/>
                <w:szCs w:val="24"/>
              </w:rPr>
              <w:t>General Expectations</w:t>
            </w:r>
          </w:p>
        </w:tc>
        <w:tc>
          <w:tcPr>
            <w:tcW w:w="1134" w:type="dxa"/>
            <w:vAlign w:val="center"/>
          </w:tcPr>
          <w:p w14:paraId="4D82E6D7" w14:textId="48C64CA5" w:rsidR="000A0ACF" w:rsidRPr="007A1408" w:rsidRDefault="0B32D275" w:rsidP="002D1BE0">
            <w:pPr>
              <w:autoSpaceDE w:val="0"/>
              <w:autoSpaceDN w:val="0"/>
              <w:adjustRightInd w:val="0"/>
              <w:rPr>
                <w:rFonts w:eastAsiaTheme="minorEastAsia"/>
                <w:sz w:val="24"/>
                <w:szCs w:val="24"/>
              </w:rPr>
            </w:pPr>
            <w:r w:rsidRPr="78984182">
              <w:rPr>
                <w:rFonts w:eastAsiaTheme="minorEastAsia"/>
                <w:sz w:val="24"/>
                <w:szCs w:val="24"/>
              </w:rPr>
              <w:t>4</w:t>
            </w:r>
          </w:p>
        </w:tc>
      </w:tr>
      <w:tr w:rsidR="000A0ACF" w:rsidRPr="007A1408" w14:paraId="3582B2B1" w14:textId="77777777" w:rsidTr="002D1BE0">
        <w:trPr>
          <w:trHeight w:val="397"/>
        </w:trPr>
        <w:tc>
          <w:tcPr>
            <w:tcW w:w="9923" w:type="dxa"/>
            <w:vAlign w:val="center"/>
          </w:tcPr>
          <w:p w14:paraId="363C27D5" w14:textId="6F2BAE2E" w:rsidR="000A0ACF" w:rsidRPr="007A1408" w:rsidRDefault="10078ACE" w:rsidP="002D1BE0">
            <w:pPr>
              <w:autoSpaceDE w:val="0"/>
              <w:autoSpaceDN w:val="0"/>
              <w:adjustRightInd w:val="0"/>
              <w:rPr>
                <w:rFonts w:eastAsiaTheme="minorEastAsia"/>
                <w:sz w:val="24"/>
                <w:szCs w:val="24"/>
              </w:rPr>
            </w:pPr>
            <w:r w:rsidRPr="78984182">
              <w:rPr>
                <w:rFonts w:eastAsiaTheme="minorEastAsia"/>
                <w:sz w:val="24"/>
                <w:szCs w:val="24"/>
              </w:rPr>
              <w:t>What do we do to teach and promote positive managements of behaviour?</w:t>
            </w:r>
          </w:p>
        </w:tc>
        <w:tc>
          <w:tcPr>
            <w:tcW w:w="1134" w:type="dxa"/>
            <w:vAlign w:val="center"/>
          </w:tcPr>
          <w:p w14:paraId="3CD0E8E0" w14:textId="46EFDA2B" w:rsidR="000A0ACF" w:rsidRPr="007A1408" w:rsidRDefault="0B32D275" w:rsidP="002D1BE0">
            <w:pPr>
              <w:autoSpaceDE w:val="0"/>
              <w:autoSpaceDN w:val="0"/>
              <w:adjustRightInd w:val="0"/>
              <w:rPr>
                <w:rFonts w:eastAsiaTheme="minorEastAsia"/>
                <w:sz w:val="24"/>
                <w:szCs w:val="24"/>
              </w:rPr>
            </w:pPr>
            <w:r w:rsidRPr="78984182">
              <w:rPr>
                <w:rFonts w:eastAsiaTheme="minorEastAsia"/>
                <w:sz w:val="24"/>
                <w:szCs w:val="24"/>
              </w:rPr>
              <w:t>5</w:t>
            </w:r>
          </w:p>
        </w:tc>
      </w:tr>
      <w:tr w:rsidR="000A0ACF" w:rsidRPr="007A1408" w14:paraId="62239BC2" w14:textId="77777777" w:rsidTr="002D1BE0">
        <w:trPr>
          <w:trHeight w:val="397"/>
        </w:trPr>
        <w:tc>
          <w:tcPr>
            <w:tcW w:w="9923" w:type="dxa"/>
            <w:vAlign w:val="center"/>
          </w:tcPr>
          <w:p w14:paraId="1CDEF8D3" w14:textId="675B8EC3" w:rsidR="000A0ACF" w:rsidRPr="007A1408" w:rsidRDefault="10078ACE" w:rsidP="002D1BE0">
            <w:pPr>
              <w:autoSpaceDE w:val="0"/>
              <w:autoSpaceDN w:val="0"/>
              <w:adjustRightInd w:val="0"/>
              <w:rPr>
                <w:rFonts w:eastAsiaTheme="minorEastAsia"/>
                <w:sz w:val="24"/>
                <w:szCs w:val="24"/>
              </w:rPr>
            </w:pPr>
            <w:r w:rsidRPr="78984182">
              <w:rPr>
                <w:rFonts w:eastAsiaTheme="minorEastAsia"/>
                <w:sz w:val="24"/>
                <w:szCs w:val="24"/>
              </w:rPr>
              <w:t xml:space="preserve">Viewing behaviour as a learning process </w:t>
            </w:r>
          </w:p>
        </w:tc>
        <w:tc>
          <w:tcPr>
            <w:tcW w:w="1134" w:type="dxa"/>
            <w:vAlign w:val="center"/>
          </w:tcPr>
          <w:p w14:paraId="30FC8268" w14:textId="151B2375"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5</w:t>
            </w:r>
          </w:p>
        </w:tc>
      </w:tr>
      <w:tr w:rsidR="000A0ACF" w:rsidRPr="007A1408" w14:paraId="39D51F3E" w14:textId="77777777" w:rsidTr="002D1BE0">
        <w:trPr>
          <w:trHeight w:val="397"/>
        </w:trPr>
        <w:tc>
          <w:tcPr>
            <w:tcW w:w="9923" w:type="dxa"/>
            <w:vAlign w:val="center"/>
          </w:tcPr>
          <w:p w14:paraId="2FCD97F1" w14:textId="7FBA4619" w:rsidR="000A0ACF" w:rsidRPr="007A1408" w:rsidRDefault="10078ACE" w:rsidP="002D1BE0">
            <w:pPr>
              <w:autoSpaceDE w:val="0"/>
              <w:autoSpaceDN w:val="0"/>
              <w:adjustRightInd w:val="0"/>
              <w:rPr>
                <w:rFonts w:eastAsiaTheme="minorEastAsia"/>
                <w:sz w:val="24"/>
                <w:szCs w:val="24"/>
              </w:rPr>
            </w:pPr>
            <w:r w:rsidRPr="78984182">
              <w:rPr>
                <w:rFonts w:eastAsiaTheme="minorEastAsia"/>
                <w:sz w:val="24"/>
                <w:szCs w:val="24"/>
              </w:rPr>
              <w:t>Our general responses to mistakes and incidents</w:t>
            </w:r>
          </w:p>
        </w:tc>
        <w:tc>
          <w:tcPr>
            <w:tcW w:w="1134" w:type="dxa"/>
            <w:vAlign w:val="center"/>
          </w:tcPr>
          <w:p w14:paraId="7D4ACE31" w14:textId="2BF56342"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5</w:t>
            </w:r>
          </w:p>
        </w:tc>
      </w:tr>
      <w:tr w:rsidR="000A0ACF" w:rsidRPr="007A1408" w14:paraId="6254293A" w14:textId="77777777" w:rsidTr="002D1BE0">
        <w:trPr>
          <w:trHeight w:val="397"/>
        </w:trPr>
        <w:tc>
          <w:tcPr>
            <w:tcW w:w="9923" w:type="dxa"/>
            <w:vAlign w:val="center"/>
          </w:tcPr>
          <w:p w14:paraId="1CC1ABF1" w14:textId="4F00E00F" w:rsidR="000A0ACF" w:rsidRPr="007A1408" w:rsidRDefault="00861AC4" w:rsidP="002D1BE0">
            <w:pPr>
              <w:autoSpaceDE w:val="0"/>
              <w:autoSpaceDN w:val="0"/>
              <w:adjustRightInd w:val="0"/>
              <w:rPr>
                <w:rFonts w:eastAsiaTheme="minorEastAsia"/>
                <w:sz w:val="24"/>
                <w:szCs w:val="24"/>
              </w:rPr>
            </w:pPr>
            <w:r w:rsidRPr="78984182">
              <w:rPr>
                <w:rFonts w:eastAsiaTheme="minorEastAsia"/>
                <w:sz w:val="24"/>
                <w:szCs w:val="24"/>
              </w:rPr>
              <w:t>Using</w:t>
            </w:r>
            <w:r w:rsidR="10078ACE" w:rsidRPr="78984182">
              <w:rPr>
                <w:rFonts w:eastAsiaTheme="minorEastAsia"/>
                <w:sz w:val="24"/>
                <w:szCs w:val="24"/>
              </w:rPr>
              <w:t xml:space="preserve"> logical consequences</w:t>
            </w:r>
          </w:p>
        </w:tc>
        <w:tc>
          <w:tcPr>
            <w:tcW w:w="1134" w:type="dxa"/>
            <w:vAlign w:val="center"/>
          </w:tcPr>
          <w:p w14:paraId="4CEE0575" w14:textId="698CAF5B"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6</w:t>
            </w:r>
          </w:p>
        </w:tc>
      </w:tr>
      <w:tr w:rsidR="000A0ACF" w:rsidRPr="007A1408" w14:paraId="1FE90EBB" w14:textId="77777777" w:rsidTr="002D1BE0">
        <w:trPr>
          <w:trHeight w:val="397"/>
        </w:trPr>
        <w:tc>
          <w:tcPr>
            <w:tcW w:w="9923" w:type="dxa"/>
            <w:vAlign w:val="center"/>
          </w:tcPr>
          <w:p w14:paraId="135EFDBB" w14:textId="583328E3" w:rsidR="000A0ACF" w:rsidRPr="007A1408" w:rsidRDefault="3AAC69A1" w:rsidP="002D1BE0">
            <w:pPr>
              <w:autoSpaceDE w:val="0"/>
              <w:autoSpaceDN w:val="0"/>
              <w:adjustRightInd w:val="0"/>
              <w:rPr>
                <w:rFonts w:eastAsiaTheme="minorEastAsia"/>
                <w:sz w:val="24"/>
                <w:szCs w:val="24"/>
              </w:rPr>
            </w:pPr>
            <w:r w:rsidRPr="78984182">
              <w:rPr>
                <w:rFonts w:eastAsiaTheme="minorEastAsia"/>
                <w:sz w:val="24"/>
                <w:szCs w:val="24"/>
              </w:rPr>
              <w:t>How we support children with additional SEMH needs</w:t>
            </w:r>
          </w:p>
        </w:tc>
        <w:tc>
          <w:tcPr>
            <w:tcW w:w="1134" w:type="dxa"/>
            <w:vAlign w:val="center"/>
          </w:tcPr>
          <w:p w14:paraId="3E38B0F2" w14:textId="31AAA789"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7</w:t>
            </w:r>
          </w:p>
        </w:tc>
      </w:tr>
      <w:tr w:rsidR="000A0ACF" w:rsidRPr="007A1408" w14:paraId="78EC200F" w14:textId="77777777" w:rsidTr="002D1BE0">
        <w:trPr>
          <w:trHeight w:val="397"/>
        </w:trPr>
        <w:tc>
          <w:tcPr>
            <w:tcW w:w="9923" w:type="dxa"/>
            <w:vAlign w:val="center"/>
          </w:tcPr>
          <w:p w14:paraId="148A36FE" w14:textId="3699145E" w:rsidR="000A0ACF" w:rsidRPr="007A1408" w:rsidRDefault="3AAC69A1" w:rsidP="002D1BE0">
            <w:pPr>
              <w:autoSpaceDE w:val="0"/>
              <w:autoSpaceDN w:val="0"/>
              <w:adjustRightInd w:val="0"/>
              <w:rPr>
                <w:rFonts w:eastAsiaTheme="minorEastAsia"/>
                <w:sz w:val="24"/>
                <w:szCs w:val="24"/>
              </w:rPr>
            </w:pPr>
            <w:r w:rsidRPr="78984182">
              <w:rPr>
                <w:rFonts w:eastAsiaTheme="minorEastAsia"/>
                <w:sz w:val="24"/>
                <w:szCs w:val="24"/>
              </w:rPr>
              <w:t xml:space="preserve">Our </w:t>
            </w:r>
            <w:proofErr w:type="gramStart"/>
            <w:r w:rsidRPr="78984182">
              <w:rPr>
                <w:rFonts w:eastAsiaTheme="minorEastAsia"/>
                <w:sz w:val="24"/>
                <w:szCs w:val="24"/>
              </w:rPr>
              <w:t>Principles</w:t>
            </w:r>
            <w:proofErr w:type="gramEnd"/>
            <w:r w:rsidRPr="78984182">
              <w:rPr>
                <w:rFonts w:eastAsiaTheme="minorEastAsia"/>
                <w:sz w:val="24"/>
                <w:szCs w:val="24"/>
              </w:rPr>
              <w:t>- the things we will do as adults</w:t>
            </w:r>
          </w:p>
        </w:tc>
        <w:tc>
          <w:tcPr>
            <w:tcW w:w="1134" w:type="dxa"/>
            <w:vAlign w:val="center"/>
          </w:tcPr>
          <w:p w14:paraId="156C5B02" w14:textId="7ECD5B88"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8</w:t>
            </w:r>
          </w:p>
        </w:tc>
      </w:tr>
      <w:tr w:rsidR="000A0ACF" w:rsidRPr="007A1408" w14:paraId="754E5810" w14:textId="77777777" w:rsidTr="002D1BE0">
        <w:trPr>
          <w:trHeight w:val="397"/>
        </w:trPr>
        <w:tc>
          <w:tcPr>
            <w:tcW w:w="9923" w:type="dxa"/>
            <w:vAlign w:val="center"/>
          </w:tcPr>
          <w:p w14:paraId="5614F22D" w14:textId="55E821B8" w:rsidR="00A35DE2" w:rsidRPr="007A1408" w:rsidRDefault="3AAC69A1" w:rsidP="002D1BE0">
            <w:pPr>
              <w:autoSpaceDE w:val="0"/>
              <w:autoSpaceDN w:val="0"/>
              <w:adjustRightInd w:val="0"/>
              <w:rPr>
                <w:rFonts w:eastAsiaTheme="minorEastAsia"/>
                <w:sz w:val="24"/>
                <w:szCs w:val="24"/>
              </w:rPr>
            </w:pPr>
            <w:r w:rsidRPr="78984182">
              <w:rPr>
                <w:rFonts w:eastAsiaTheme="minorEastAsia"/>
                <w:sz w:val="24"/>
                <w:szCs w:val="24"/>
              </w:rPr>
              <w:t>Responsibilities</w:t>
            </w:r>
          </w:p>
        </w:tc>
        <w:tc>
          <w:tcPr>
            <w:tcW w:w="1134" w:type="dxa"/>
            <w:vAlign w:val="center"/>
          </w:tcPr>
          <w:p w14:paraId="7C9B851B" w14:textId="7AC56609"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8</w:t>
            </w:r>
          </w:p>
        </w:tc>
      </w:tr>
      <w:tr w:rsidR="000A0ACF" w:rsidRPr="007A1408" w14:paraId="12B5A6E4" w14:textId="77777777" w:rsidTr="002D1BE0">
        <w:trPr>
          <w:trHeight w:val="397"/>
        </w:trPr>
        <w:tc>
          <w:tcPr>
            <w:tcW w:w="9923" w:type="dxa"/>
            <w:vAlign w:val="center"/>
          </w:tcPr>
          <w:p w14:paraId="511F5E64" w14:textId="7BBD483E" w:rsidR="000A0ACF" w:rsidRPr="007A1408" w:rsidRDefault="3AAC69A1" w:rsidP="002D1BE0">
            <w:pPr>
              <w:autoSpaceDE w:val="0"/>
              <w:autoSpaceDN w:val="0"/>
              <w:adjustRightInd w:val="0"/>
              <w:rPr>
                <w:rFonts w:eastAsiaTheme="minorEastAsia"/>
                <w:sz w:val="24"/>
                <w:szCs w:val="24"/>
              </w:rPr>
            </w:pPr>
            <w:r w:rsidRPr="78984182">
              <w:rPr>
                <w:rFonts w:eastAsiaTheme="minorEastAsia"/>
                <w:sz w:val="24"/>
                <w:szCs w:val="24"/>
              </w:rPr>
              <w:t>Harm from dysregulated behaviour</w:t>
            </w:r>
            <w:r w:rsidR="00A35DE2">
              <w:tab/>
            </w:r>
          </w:p>
        </w:tc>
        <w:tc>
          <w:tcPr>
            <w:tcW w:w="1134" w:type="dxa"/>
            <w:vAlign w:val="center"/>
          </w:tcPr>
          <w:p w14:paraId="3B75010A" w14:textId="4C98B89C"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9</w:t>
            </w:r>
          </w:p>
        </w:tc>
      </w:tr>
      <w:tr w:rsidR="000A0ACF" w:rsidRPr="007A1408" w14:paraId="0409F9BC" w14:textId="77777777" w:rsidTr="002D1BE0">
        <w:trPr>
          <w:trHeight w:val="397"/>
        </w:trPr>
        <w:tc>
          <w:tcPr>
            <w:tcW w:w="9923" w:type="dxa"/>
            <w:vAlign w:val="center"/>
          </w:tcPr>
          <w:p w14:paraId="16491D9F" w14:textId="7A1EE575" w:rsidR="000A0ACF" w:rsidRPr="007A1408" w:rsidRDefault="5ADDB92B" w:rsidP="002D1BE0">
            <w:pPr>
              <w:autoSpaceDE w:val="0"/>
              <w:autoSpaceDN w:val="0"/>
              <w:adjustRightInd w:val="0"/>
              <w:rPr>
                <w:rFonts w:eastAsiaTheme="minorEastAsia"/>
                <w:sz w:val="24"/>
                <w:szCs w:val="24"/>
              </w:rPr>
            </w:pPr>
            <w:r w:rsidRPr="78984182">
              <w:rPr>
                <w:rFonts w:eastAsiaTheme="minorEastAsia"/>
                <w:sz w:val="24"/>
                <w:szCs w:val="24"/>
              </w:rPr>
              <w:t>Risk Assessment Process</w:t>
            </w:r>
          </w:p>
        </w:tc>
        <w:tc>
          <w:tcPr>
            <w:tcW w:w="1134" w:type="dxa"/>
            <w:vAlign w:val="center"/>
          </w:tcPr>
          <w:p w14:paraId="0E0229CB" w14:textId="285A7468"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10</w:t>
            </w:r>
          </w:p>
        </w:tc>
      </w:tr>
      <w:tr w:rsidR="000A0ACF" w:rsidRPr="007A1408" w14:paraId="4FDEE893" w14:textId="77777777" w:rsidTr="002D1BE0">
        <w:trPr>
          <w:trHeight w:val="397"/>
        </w:trPr>
        <w:tc>
          <w:tcPr>
            <w:tcW w:w="9923" w:type="dxa"/>
            <w:vAlign w:val="center"/>
          </w:tcPr>
          <w:p w14:paraId="5BD509EF" w14:textId="2173B545" w:rsidR="000A0ACF" w:rsidRPr="007A1408" w:rsidRDefault="089B6AF1" w:rsidP="002D1BE0">
            <w:pPr>
              <w:autoSpaceDE w:val="0"/>
              <w:autoSpaceDN w:val="0"/>
              <w:adjustRightInd w:val="0"/>
              <w:rPr>
                <w:rFonts w:eastAsiaTheme="minorEastAsia"/>
                <w:sz w:val="24"/>
                <w:szCs w:val="24"/>
              </w:rPr>
            </w:pPr>
            <w:r w:rsidRPr="78984182">
              <w:rPr>
                <w:rFonts w:eastAsiaTheme="minorEastAsia"/>
                <w:sz w:val="24"/>
                <w:szCs w:val="24"/>
              </w:rPr>
              <w:t>Physical intervention (control and restraint)</w:t>
            </w:r>
            <w:r w:rsidR="6A8829D9" w:rsidRPr="78984182">
              <w:rPr>
                <w:rFonts w:eastAsiaTheme="minorEastAsia"/>
                <w:sz w:val="24"/>
                <w:szCs w:val="24"/>
              </w:rPr>
              <w:t>- the use of reasonable force</w:t>
            </w:r>
          </w:p>
        </w:tc>
        <w:tc>
          <w:tcPr>
            <w:tcW w:w="1134" w:type="dxa"/>
            <w:vAlign w:val="center"/>
          </w:tcPr>
          <w:p w14:paraId="16EAFC54" w14:textId="0976BBE4" w:rsidR="000A0ACF" w:rsidRPr="007A1408" w:rsidRDefault="6E300DFA" w:rsidP="002D1BE0">
            <w:pPr>
              <w:autoSpaceDE w:val="0"/>
              <w:autoSpaceDN w:val="0"/>
              <w:adjustRightInd w:val="0"/>
              <w:rPr>
                <w:rFonts w:eastAsiaTheme="minorEastAsia"/>
                <w:sz w:val="24"/>
                <w:szCs w:val="24"/>
              </w:rPr>
            </w:pPr>
            <w:r w:rsidRPr="78984182">
              <w:rPr>
                <w:rFonts w:eastAsiaTheme="minorEastAsia"/>
                <w:sz w:val="24"/>
                <w:szCs w:val="24"/>
              </w:rPr>
              <w:t>11</w:t>
            </w:r>
          </w:p>
        </w:tc>
      </w:tr>
      <w:tr w:rsidR="00DD42AE" w:rsidRPr="007A1408" w14:paraId="1E089D83" w14:textId="77777777" w:rsidTr="002D1BE0">
        <w:trPr>
          <w:trHeight w:val="397"/>
        </w:trPr>
        <w:tc>
          <w:tcPr>
            <w:tcW w:w="9923" w:type="dxa"/>
            <w:vAlign w:val="center"/>
          </w:tcPr>
          <w:p w14:paraId="3A2B9D92" w14:textId="4618592C" w:rsidR="00DD42AE" w:rsidRPr="002D1BE0" w:rsidRDefault="734CB557" w:rsidP="002D1BE0">
            <w:pPr>
              <w:autoSpaceDE w:val="0"/>
              <w:autoSpaceDN w:val="0"/>
              <w:adjustRightInd w:val="0"/>
              <w:rPr>
                <w:rFonts w:eastAsiaTheme="minorEastAsia"/>
                <w:sz w:val="24"/>
                <w:szCs w:val="24"/>
              </w:rPr>
            </w:pPr>
            <w:r w:rsidRPr="78984182">
              <w:rPr>
                <w:rFonts w:eastAsiaTheme="minorEastAsia"/>
                <w:sz w:val="24"/>
                <w:szCs w:val="24"/>
              </w:rPr>
              <w:t>Screening and searching pupils</w:t>
            </w:r>
          </w:p>
        </w:tc>
        <w:tc>
          <w:tcPr>
            <w:tcW w:w="1134" w:type="dxa"/>
            <w:vAlign w:val="center"/>
          </w:tcPr>
          <w:p w14:paraId="3648B305" w14:textId="040808AA" w:rsidR="00DD42AE" w:rsidRDefault="6E300DFA" w:rsidP="002D1BE0">
            <w:pPr>
              <w:autoSpaceDE w:val="0"/>
              <w:autoSpaceDN w:val="0"/>
              <w:adjustRightInd w:val="0"/>
              <w:rPr>
                <w:rFonts w:eastAsiaTheme="minorEastAsia"/>
              </w:rPr>
            </w:pPr>
            <w:r w:rsidRPr="78984182">
              <w:rPr>
                <w:rFonts w:eastAsiaTheme="minorEastAsia"/>
              </w:rPr>
              <w:t>11</w:t>
            </w:r>
          </w:p>
        </w:tc>
      </w:tr>
      <w:tr w:rsidR="000A0ACF" w:rsidRPr="007A1408" w14:paraId="51D4DF2B" w14:textId="77777777" w:rsidTr="002D1BE0">
        <w:trPr>
          <w:trHeight w:val="397"/>
        </w:trPr>
        <w:tc>
          <w:tcPr>
            <w:tcW w:w="9923" w:type="dxa"/>
            <w:vAlign w:val="center"/>
          </w:tcPr>
          <w:p w14:paraId="5AF6ECBA" w14:textId="29B1BB28" w:rsidR="000A0ACF" w:rsidRPr="007A1408" w:rsidRDefault="71F33814" w:rsidP="002D1BE0">
            <w:pPr>
              <w:autoSpaceDE w:val="0"/>
              <w:autoSpaceDN w:val="0"/>
              <w:adjustRightInd w:val="0"/>
              <w:rPr>
                <w:rFonts w:eastAsiaTheme="minorEastAsia"/>
                <w:sz w:val="24"/>
                <w:szCs w:val="24"/>
              </w:rPr>
            </w:pPr>
            <w:r w:rsidRPr="78984182">
              <w:rPr>
                <w:rFonts w:eastAsiaTheme="minorEastAsia"/>
                <w:sz w:val="24"/>
                <w:szCs w:val="24"/>
              </w:rPr>
              <w:t>Further Guidance</w:t>
            </w:r>
          </w:p>
        </w:tc>
        <w:tc>
          <w:tcPr>
            <w:tcW w:w="1134" w:type="dxa"/>
            <w:vAlign w:val="center"/>
          </w:tcPr>
          <w:p w14:paraId="4DE47E7A" w14:textId="36853DA8" w:rsidR="000A0ACF" w:rsidRPr="007A1408" w:rsidRDefault="00B11362" w:rsidP="002D1BE0">
            <w:pPr>
              <w:autoSpaceDE w:val="0"/>
              <w:autoSpaceDN w:val="0"/>
              <w:adjustRightInd w:val="0"/>
              <w:rPr>
                <w:rFonts w:eastAsiaTheme="minorEastAsia"/>
                <w:sz w:val="24"/>
                <w:szCs w:val="24"/>
              </w:rPr>
            </w:pPr>
            <w:r w:rsidRPr="78984182">
              <w:rPr>
                <w:rFonts w:eastAsiaTheme="minorEastAsia"/>
                <w:sz w:val="24"/>
                <w:szCs w:val="24"/>
              </w:rPr>
              <w:t>1</w:t>
            </w:r>
            <w:r w:rsidR="71F33814" w:rsidRPr="78984182">
              <w:rPr>
                <w:rFonts w:eastAsiaTheme="minorEastAsia"/>
                <w:sz w:val="24"/>
                <w:szCs w:val="24"/>
              </w:rPr>
              <w:t>3</w:t>
            </w:r>
          </w:p>
        </w:tc>
      </w:tr>
      <w:tr w:rsidR="000A0ACF" w:rsidRPr="007A1408" w14:paraId="138AB604" w14:textId="77777777" w:rsidTr="002D1BE0">
        <w:trPr>
          <w:trHeight w:val="170"/>
        </w:trPr>
        <w:tc>
          <w:tcPr>
            <w:tcW w:w="9923" w:type="dxa"/>
            <w:vAlign w:val="center"/>
          </w:tcPr>
          <w:p w14:paraId="2D2A0C15" w14:textId="1A4D2888" w:rsidR="000A0ACF" w:rsidRPr="007A1408" w:rsidRDefault="11E863B6" w:rsidP="002D1BE0">
            <w:pPr>
              <w:autoSpaceDE w:val="0"/>
              <w:autoSpaceDN w:val="0"/>
              <w:adjustRightInd w:val="0"/>
              <w:rPr>
                <w:rFonts w:eastAsiaTheme="minorEastAsia"/>
                <w:b/>
                <w:bCs/>
                <w:sz w:val="24"/>
                <w:szCs w:val="24"/>
              </w:rPr>
            </w:pPr>
            <w:r w:rsidRPr="78984182">
              <w:rPr>
                <w:rFonts w:eastAsiaTheme="minorEastAsia"/>
                <w:b/>
                <w:bCs/>
                <w:sz w:val="24"/>
                <w:szCs w:val="24"/>
              </w:rPr>
              <w:t>Appendices</w:t>
            </w:r>
          </w:p>
          <w:p w14:paraId="1D18B11D" w14:textId="77777777" w:rsidR="007A1408" w:rsidRPr="007A1408" w:rsidRDefault="007A1408" w:rsidP="002D1BE0">
            <w:pPr>
              <w:autoSpaceDE w:val="0"/>
              <w:autoSpaceDN w:val="0"/>
              <w:adjustRightInd w:val="0"/>
              <w:rPr>
                <w:rFonts w:eastAsiaTheme="minorEastAsia"/>
                <w:sz w:val="24"/>
                <w:szCs w:val="24"/>
              </w:rPr>
            </w:pPr>
          </w:p>
          <w:p w14:paraId="6CF3430F" w14:textId="6D7B068D" w:rsidR="0076595A" w:rsidRPr="0076595A" w:rsidRDefault="11E863B6" w:rsidP="002D1BE0">
            <w:pPr>
              <w:autoSpaceDE w:val="0"/>
              <w:autoSpaceDN w:val="0"/>
              <w:adjustRightInd w:val="0"/>
              <w:rPr>
                <w:rFonts w:eastAsiaTheme="minorEastAsia"/>
                <w:b/>
                <w:bCs/>
              </w:rPr>
            </w:pPr>
            <w:r w:rsidRPr="78984182">
              <w:rPr>
                <w:rFonts w:eastAsiaTheme="minorEastAsia"/>
                <w:b/>
                <w:bCs/>
                <w:sz w:val="24"/>
                <w:szCs w:val="24"/>
              </w:rPr>
              <w:t xml:space="preserve">Appendix </w:t>
            </w:r>
            <w:r w:rsidR="137353D6" w:rsidRPr="78984182">
              <w:rPr>
                <w:rFonts w:eastAsiaTheme="minorEastAsia"/>
                <w:b/>
                <w:bCs/>
                <w:sz w:val="24"/>
                <w:szCs w:val="24"/>
              </w:rPr>
              <w:t>1</w:t>
            </w:r>
            <w:r w:rsidR="42656F39" w:rsidRPr="78984182">
              <w:rPr>
                <w:rFonts w:eastAsiaTheme="minorEastAsia"/>
                <w:b/>
                <w:bCs/>
                <w:sz w:val="24"/>
                <w:szCs w:val="24"/>
              </w:rPr>
              <w:t>:</w:t>
            </w:r>
            <w:r w:rsidR="137353D6" w:rsidRPr="78984182">
              <w:rPr>
                <w:rFonts w:eastAsiaTheme="minorEastAsia"/>
                <w:b/>
                <w:bCs/>
                <w:sz w:val="24"/>
                <w:szCs w:val="24"/>
              </w:rPr>
              <w:t xml:space="preserve"> </w:t>
            </w:r>
            <w:r w:rsidR="0B23C281" w:rsidRPr="78984182">
              <w:rPr>
                <w:rFonts w:eastAsiaTheme="minorEastAsia"/>
                <w:b/>
                <w:bCs/>
                <w:sz w:val="24"/>
                <w:szCs w:val="24"/>
              </w:rPr>
              <w:t xml:space="preserve"> CPOMS </w:t>
            </w:r>
            <w:r w:rsidR="7D002452" w:rsidRPr="78984182">
              <w:rPr>
                <w:rFonts w:eastAsiaTheme="minorEastAsia"/>
                <w:b/>
                <w:bCs/>
                <w:sz w:val="24"/>
                <w:szCs w:val="24"/>
              </w:rPr>
              <w:t>I</w:t>
            </w:r>
            <w:r w:rsidR="0B23C281" w:rsidRPr="78984182">
              <w:rPr>
                <w:rFonts w:eastAsiaTheme="minorEastAsia"/>
                <w:b/>
                <w:bCs/>
                <w:sz w:val="24"/>
                <w:szCs w:val="24"/>
              </w:rPr>
              <w:t xml:space="preserve">ncident </w:t>
            </w:r>
            <w:r w:rsidR="7D002452" w:rsidRPr="78984182">
              <w:rPr>
                <w:rFonts w:eastAsiaTheme="minorEastAsia"/>
                <w:b/>
                <w:bCs/>
                <w:sz w:val="24"/>
                <w:szCs w:val="24"/>
              </w:rPr>
              <w:t>F</w:t>
            </w:r>
            <w:r w:rsidR="0B23C281" w:rsidRPr="78984182">
              <w:rPr>
                <w:rFonts w:eastAsiaTheme="minorEastAsia"/>
                <w:b/>
                <w:bCs/>
                <w:sz w:val="24"/>
                <w:szCs w:val="24"/>
              </w:rPr>
              <w:t>orm</w:t>
            </w:r>
          </w:p>
          <w:p w14:paraId="1F770D32" w14:textId="4B6087F7" w:rsidR="0012385C" w:rsidRDefault="0012385C" w:rsidP="002D1BE0">
            <w:pPr>
              <w:autoSpaceDE w:val="0"/>
              <w:autoSpaceDN w:val="0"/>
              <w:adjustRightInd w:val="0"/>
              <w:rPr>
                <w:rFonts w:eastAsiaTheme="minorEastAsia"/>
                <w:b/>
                <w:bCs/>
                <w:sz w:val="24"/>
                <w:szCs w:val="24"/>
              </w:rPr>
            </w:pPr>
          </w:p>
          <w:p w14:paraId="33FB5246" w14:textId="0286AF69" w:rsidR="000A0ACF" w:rsidRPr="007A1408" w:rsidRDefault="000A0ACF" w:rsidP="002D1BE0">
            <w:pPr>
              <w:autoSpaceDE w:val="0"/>
              <w:autoSpaceDN w:val="0"/>
              <w:adjustRightInd w:val="0"/>
              <w:rPr>
                <w:rFonts w:eastAsiaTheme="minorEastAsia"/>
                <w:sz w:val="24"/>
                <w:szCs w:val="24"/>
              </w:rPr>
            </w:pPr>
          </w:p>
        </w:tc>
        <w:tc>
          <w:tcPr>
            <w:tcW w:w="1134" w:type="dxa"/>
            <w:vAlign w:val="center"/>
          </w:tcPr>
          <w:p w14:paraId="4B901AE6" w14:textId="1C5A8963" w:rsidR="000A0ACF" w:rsidRDefault="000A0ACF" w:rsidP="002D1BE0">
            <w:pPr>
              <w:autoSpaceDE w:val="0"/>
              <w:autoSpaceDN w:val="0"/>
              <w:adjustRightInd w:val="0"/>
              <w:rPr>
                <w:rFonts w:eastAsiaTheme="minorEastAsia"/>
                <w:sz w:val="24"/>
                <w:szCs w:val="24"/>
              </w:rPr>
            </w:pPr>
          </w:p>
          <w:p w14:paraId="58556418" w14:textId="77777777" w:rsidR="00F85542" w:rsidRPr="007A1408" w:rsidRDefault="00F85542" w:rsidP="002D1BE0">
            <w:pPr>
              <w:autoSpaceDE w:val="0"/>
              <w:autoSpaceDN w:val="0"/>
              <w:adjustRightInd w:val="0"/>
              <w:rPr>
                <w:rFonts w:eastAsiaTheme="minorEastAsia"/>
                <w:sz w:val="24"/>
                <w:szCs w:val="24"/>
              </w:rPr>
            </w:pPr>
          </w:p>
          <w:p w14:paraId="7264D0BA" w14:textId="70FFE846" w:rsidR="000A0ACF" w:rsidRPr="007A1408" w:rsidRDefault="0204D936" w:rsidP="002D1BE0">
            <w:pPr>
              <w:autoSpaceDE w:val="0"/>
              <w:autoSpaceDN w:val="0"/>
              <w:adjustRightInd w:val="0"/>
              <w:rPr>
                <w:rFonts w:eastAsiaTheme="minorEastAsia"/>
                <w:sz w:val="24"/>
                <w:szCs w:val="24"/>
              </w:rPr>
            </w:pPr>
            <w:r w:rsidRPr="78984182">
              <w:rPr>
                <w:rFonts w:eastAsiaTheme="minorEastAsia"/>
                <w:sz w:val="24"/>
                <w:szCs w:val="24"/>
              </w:rPr>
              <w:t>1</w:t>
            </w:r>
            <w:r w:rsidR="0503A41C" w:rsidRPr="78984182">
              <w:rPr>
                <w:rFonts w:eastAsiaTheme="minorEastAsia"/>
                <w:sz w:val="24"/>
                <w:szCs w:val="24"/>
              </w:rPr>
              <w:t>4</w:t>
            </w:r>
          </w:p>
          <w:p w14:paraId="20A87458" w14:textId="77777777" w:rsidR="000A0ACF" w:rsidRPr="007A1408" w:rsidRDefault="000A0ACF" w:rsidP="002D1BE0">
            <w:pPr>
              <w:autoSpaceDE w:val="0"/>
              <w:autoSpaceDN w:val="0"/>
              <w:adjustRightInd w:val="0"/>
              <w:rPr>
                <w:rFonts w:eastAsiaTheme="minorEastAsia"/>
                <w:sz w:val="24"/>
                <w:szCs w:val="24"/>
              </w:rPr>
            </w:pPr>
          </w:p>
          <w:p w14:paraId="21A0091F" w14:textId="69FFD0E9" w:rsidR="00BA12B3" w:rsidRPr="007A1408" w:rsidRDefault="00BA12B3" w:rsidP="002D1BE0">
            <w:pPr>
              <w:autoSpaceDE w:val="0"/>
              <w:autoSpaceDN w:val="0"/>
              <w:adjustRightInd w:val="0"/>
              <w:rPr>
                <w:rFonts w:eastAsiaTheme="minorEastAsia"/>
                <w:sz w:val="24"/>
                <w:szCs w:val="24"/>
              </w:rPr>
            </w:pPr>
          </w:p>
        </w:tc>
      </w:tr>
    </w:tbl>
    <w:p w14:paraId="3361C569" w14:textId="77777777" w:rsidR="002D1BE0" w:rsidRDefault="002D1BE0" w:rsidP="00C01503">
      <w:pPr>
        <w:rPr>
          <w:rFonts w:asciiTheme="minorHAnsi" w:hAnsiTheme="minorHAnsi"/>
          <w:b/>
          <w:bCs/>
          <w:sz w:val="28"/>
          <w:szCs w:val="24"/>
        </w:rPr>
      </w:pPr>
    </w:p>
    <w:p w14:paraId="328B92DE" w14:textId="77777777" w:rsidR="002D1BE0" w:rsidRDefault="002D1BE0">
      <w:pPr>
        <w:rPr>
          <w:rFonts w:asciiTheme="minorHAnsi" w:hAnsiTheme="minorHAnsi"/>
          <w:b/>
          <w:bCs/>
          <w:sz w:val="28"/>
          <w:szCs w:val="24"/>
        </w:rPr>
      </w:pPr>
      <w:r>
        <w:rPr>
          <w:rFonts w:asciiTheme="minorHAnsi" w:hAnsiTheme="minorHAnsi"/>
          <w:b/>
          <w:bCs/>
          <w:sz w:val="28"/>
          <w:szCs w:val="24"/>
        </w:rPr>
        <w:br w:type="page"/>
      </w:r>
    </w:p>
    <w:p w14:paraId="7B9FF5FC" w14:textId="77777777" w:rsidR="002D1BE0" w:rsidRDefault="002D1BE0" w:rsidP="00C01503">
      <w:pPr>
        <w:rPr>
          <w:rFonts w:asciiTheme="minorHAnsi" w:hAnsiTheme="minorHAnsi"/>
          <w:b/>
          <w:bCs/>
          <w:sz w:val="28"/>
          <w:szCs w:val="24"/>
        </w:rPr>
      </w:pPr>
    </w:p>
    <w:p w14:paraId="6438D933" w14:textId="2F8E27F7" w:rsidR="00C01503" w:rsidRDefault="00C01503" w:rsidP="00C01503">
      <w:pPr>
        <w:rPr>
          <w:rFonts w:asciiTheme="minorHAnsi" w:hAnsiTheme="minorHAnsi"/>
          <w:b/>
          <w:bCs/>
          <w:sz w:val="28"/>
          <w:szCs w:val="24"/>
        </w:rPr>
      </w:pPr>
      <w:r w:rsidRPr="007A1408">
        <w:rPr>
          <w:rFonts w:asciiTheme="minorHAnsi" w:hAnsiTheme="minorHAnsi"/>
          <w:b/>
          <w:bCs/>
          <w:sz w:val="28"/>
          <w:szCs w:val="24"/>
        </w:rPr>
        <w:t>School Values</w:t>
      </w:r>
    </w:p>
    <w:p w14:paraId="7DB8C287" w14:textId="10E54348" w:rsidR="00C01503" w:rsidRPr="00611963" w:rsidRDefault="00826D14" w:rsidP="00C01503">
      <w:pPr>
        <w:rPr>
          <w:rFonts w:eastAsia="Times New Roman"/>
          <w:color w:val="000000"/>
          <w:szCs w:val="24"/>
        </w:rPr>
      </w:pPr>
      <w:r w:rsidRPr="00611963">
        <w:rPr>
          <w:rFonts w:ascii="Calibri" w:eastAsia="Times New Roman" w:hAnsi="Calibri" w:cs="Calibri"/>
          <w:color w:val="000000"/>
          <w:szCs w:val="24"/>
        </w:rPr>
        <w:t>At our school we believe in the importance of relationships, ensuring children feel</w:t>
      </w:r>
      <w:r w:rsidR="00611963">
        <w:rPr>
          <w:rFonts w:eastAsia="Times New Roman"/>
          <w:color w:val="000000"/>
          <w:szCs w:val="24"/>
        </w:rPr>
        <w:t xml:space="preserve"> </w:t>
      </w:r>
      <w:r w:rsidR="00C01503" w:rsidRPr="00C01503">
        <w:rPr>
          <w:rFonts w:asciiTheme="minorHAnsi" w:hAnsiTheme="minorHAnsi"/>
          <w:bCs/>
        </w:rPr>
        <w:t>valued, safe and secure</w:t>
      </w:r>
      <w:r w:rsidR="00C01503">
        <w:rPr>
          <w:rFonts w:asciiTheme="minorHAnsi" w:hAnsiTheme="minorHAnsi"/>
          <w:bCs/>
        </w:rPr>
        <w:t>,</w:t>
      </w:r>
      <w:r w:rsidR="00C01503" w:rsidRPr="00C01503">
        <w:rPr>
          <w:rFonts w:asciiTheme="minorHAnsi" w:hAnsiTheme="minorHAnsi"/>
          <w:bCs/>
        </w:rPr>
        <w:t xml:space="preserve"> provid</w:t>
      </w:r>
      <w:r w:rsidR="00C01503">
        <w:rPr>
          <w:rFonts w:asciiTheme="minorHAnsi" w:hAnsiTheme="minorHAnsi"/>
          <w:bCs/>
        </w:rPr>
        <w:t>ing</w:t>
      </w:r>
      <w:r w:rsidR="00C01503" w:rsidRPr="00C01503">
        <w:rPr>
          <w:rFonts w:asciiTheme="minorHAnsi" w:hAnsiTheme="minorHAnsi"/>
          <w:bCs/>
        </w:rPr>
        <w:t xml:space="preserve"> a sense of connection with </w:t>
      </w:r>
      <w:r w:rsidR="00C01503">
        <w:rPr>
          <w:rFonts w:asciiTheme="minorHAnsi" w:hAnsiTheme="minorHAnsi"/>
          <w:bCs/>
        </w:rPr>
        <w:t>a</w:t>
      </w:r>
      <w:r w:rsidR="00C01503" w:rsidRPr="00C01503">
        <w:rPr>
          <w:rFonts w:asciiTheme="minorHAnsi" w:hAnsiTheme="minorHAnsi"/>
          <w:bCs/>
        </w:rPr>
        <w:t xml:space="preserve"> member of staff and </w:t>
      </w:r>
      <w:r w:rsidR="00C01503">
        <w:rPr>
          <w:rFonts w:asciiTheme="minorHAnsi" w:hAnsiTheme="minorHAnsi"/>
          <w:bCs/>
        </w:rPr>
        <w:t xml:space="preserve">a </w:t>
      </w:r>
      <w:r w:rsidR="00C01503" w:rsidRPr="00C01503">
        <w:rPr>
          <w:rFonts w:asciiTheme="minorHAnsi" w:hAnsiTheme="minorHAnsi"/>
          <w:bCs/>
        </w:rPr>
        <w:t xml:space="preserve">belonging to the </w:t>
      </w:r>
      <w:r w:rsidR="00C01503">
        <w:rPr>
          <w:rFonts w:asciiTheme="minorHAnsi" w:hAnsiTheme="minorHAnsi"/>
          <w:bCs/>
        </w:rPr>
        <w:t xml:space="preserve">whole </w:t>
      </w:r>
      <w:r w:rsidR="00C01503" w:rsidRPr="00C01503">
        <w:rPr>
          <w:rFonts w:asciiTheme="minorHAnsi" w:hAnsiTheme="minorHAnsi"/>
          <w:bCs/>
        </w:rPr>
        <w:t xml:space="preserve">school community. </w:t>
      </w:r>
    </w:p>
    <w:p w14:paraId="0A51EF7B" w14:textId="77777777" w:rsidR="00240576" w:rsidRPr="00240576" w:rsidRDefault="00240576" w:rsidP="00BE279B">
      <w:pPr>
        <w:rPr>
          <w:rFonts w:asciiTheme="minorHAnsi" w:hAnsiTheme="minorHAnsi"/>
          <w:b/>
          <w:bCs/>
          <w:sz w:val="20"/>
          <w:szCs w:val="18"/>
        </w:rPr>
      </w:pPr>
    </w:p>
    <w:p w14:paraId="74E45D5E" w14:textId="5128CCAD" w:rsidR="00EC0920" w:rsidRPr="00EC0920" w:rsidRDefault="00C01503" w:rsidP="000F1AA7">
      <w:pPr>
        <w:jc w:val="both"/>
        <w:rPr>
          <w:rFonts w:asciiTheme="minorHAnsi" w:hAnsiTheme="minorHAnsi"/>
          <w:bCs/>
        </w:rPr>
      </w:pPr>
      <w:r>
        <w:rPr>
          <w:rFonts w:asciiTheme="minorHAnsi" w:hAnsiTheme="minorHAnsi"/>
          <w:bCs/>
        </w:rPr>
        <w:t xml:space="preserve">Our school reflects the </w:t>
      </w:r>
      <w:r w:rsidR="00EC0920" w:rsidRPr="00EC0920">
        <w:rPr>
          <w:rFonts w:asciiTheme="minorHAnsi" w:hAnsiTheme="minorHAnsi"/>
          <w:bCs/>
        </w:rPr>
        <w:t xml:space="preserve">values </w:t>
      </w:r>
      <w:r w:rsidR="004F7076">
        <w:rPr>
          <w:rFonts w:asciiTheme="minorHAnsi" w:hAnsiTheme="minorHAnsi"/>
          <w:bCs/>
        </w:rPr>
        <w:t xml:space="preserve">of </w:t>
      </w:r>
      <w:r w:rsidR="001B62D7">
        <w:rPr>
          <w:rFonts w:asciiTheme="minorHAnsi" w:hAnsiTheme="minorHAnsi"/>
          <w:bCs/>
        </w:rPr>
        <w:t xml:space="preserve">Trauma Perceptive Practice (TPP) </w:t>
      </w:r>
    </w:p>
    <w:p w14:paraId="77DEDA67" w14:textId="77777777" w:rsidR="00EC0920" w:rsidRPr="00EC0920" w:rsidRDefault="00EC0920" w:rsidP="004539B8">
      <w:pPr>
        <w:numPr>
          <w:ilvl w:val="0"/>
          <w:numId w:val="7"/>
        </w:numPr>
        <w:jc w:val="both"/>
        <w:rPr>
          <w:rFonts w:asciiTheme="minorHAnsi" w:hAnsiTheme="minorHAnsi"/>
          <w:bCs/>
        </w:rPr>
      </w:pPr>
      <w:r w:rsidRPr="00EC0920">
        <w:rPr>
          <w:rFonts w:asciiTheme="minorHAnsi" w:hAnsiTheme="minorHAnsi"/>
          <w:bCs/>
        </w:rPr>
        <w:t>Compassion and Kindness</w:t>
      </w:r>
    </w:p>
    <w:p w14:paraId="3B6D99FA" w14:textId="77777777" w:rsidR="00EC0920" w:rsidRPr="00EC0920" w:rsidRDefault="00EC0920" w:rsidP="004539B8">
      <w:pPr>
        <w:numPr>
          <w:ilvl w:val="0"/>
          <w:numId w:val="7"/>
        </w:numPr>
        <w:jc w:val="both"/>
        <w:rPr>
          <w:rFonts w:asciiTheme="minorHAnsi" w:hAnsiTheme="minorHAnsi"/>
          <w:bCs/>
        </w:rPr>
      </w:pPr>
      <w:r w:rsidRPr="00EC0920">
        <w:rPr>
          <w:rFonts w:asciiTheme="minorHAnsi" w:hAnsiTheme="minorHAnsi"/>
          <w:bCs/>
        </w:rPr>
        <w:t xml:space="preserve">Hope </w:t>
      </w:r>
    </w:p>
    <w:p w14:paraId="76B8EFB2" w14:textId="77777777" w:rsidR="00EC0920" w:rsidRPr="00EC0920" w:rsidRDefault="00EC0920" w:rsidP="004539B8">
      <w:pPr>
        <w:numPr>
          <w:ilvl w:val="0"/>
          <w:numId w:val="7"/>
        </w:numPr>
        <w:jc w:val="both"/>
        <w:rPr>
          <w:rFonts w:asciiTheme="minorHAnsi" w:hAnsiTheme="minorHAnsi"/>
          <w:bCs/>
        </w:rPr>
      </w:pPr>
      <w:r w:rsidRPr="4E1B9AFA">
        <w:rPr>
          <w:rFonts w:asciiTheme="minorHAnsi" w:hAnsiTheme="minorHAnsi"/>
        </w:rPr>
        <w:t>Connection and Belonging</w:t>
      </w:r>
    </w:p>
    <w:p w14:paraId="1543B02B" w14:textId="7054A538" w:rsidR="4E1B9AFA" w:rsidRDefault="4E1B9AFA" w:rsidP="4E1B9AFA">
      <w:pPr>
        <w:ind w:left="720"/>
        <w:jc w:val="both"/>
        <w:rPr>
          <w:rFonts w:asciiTheme="minorHAnsi" w:hAnsiTheme="minorHAnsi"/>
        </w:rPr>
      </w:pPr>
    </w:p>
    <w:p w14:paraId="04AE7477" w14:textId="6D35E684" w:rsidR="16204FC7" w:rsidRDefault="16204FC7" w:rsidP="4E1B9AFA">
      <w:pPr>
        <w:jc w:val="both"/>
        <w:rPr>
          <w:rFonts w:asciiTheme="minorHAnsi" w:hAnsiTheme="minorHAnsi"/>
          <w:b/>
          <w:bCs/>
          <w:sz w:val="28"/>
          <w:szCs w:val="28"/>
        </w:rPr>
      </w:pPr>
      <w:r w:rsidRPr="4E1B9AFA">
        <w:rPr>
          <w:rFonts w:asciiTheme="minorHAnsi" w:hAnsiTheme="minorHAnsi"/>
          <w:b/>
          <w:bCs/>
          <w:sz w:val="28"/>
          <w:szCs w:val="28"/>
        </w:rPr>
        <w:t xml:space="preserve">School Rules </w:t>
      </w:r>
    </w:p>
    <w:p w14:paraId="01BEA71B" w14:textId="321C0497" w:rsidR="16204FC7" w:rsidRDefault="16204FC7" w:rsidP="4E1B9AFA">
      <w:pPr>
        <w:jc w:val="both"/>
        <w:rPr>
          <w:rFonts w:asciiTheme="minorHAnsi" w:hAnsiTheme="minorHAnsi"/>
          <w:szCs w:val="24"/>
        </w:rPr>
      </w:pPr>
      <w:r w:rsidRPr="4E1B9AFA">
        <w:rPr>
          <w:rFonts w:asciiTheme="minorHAnsi" w:hAnsiTheme="minorHAnsi"/>
          <w:szCs w:val="24"/>
        </w:rPr>
        <w:t xml:space="preserve">We have 3 simple rules: </w:t>
      </w:r>
    </w:p>
    <w:p w14:paraId="2209FEB6" w14:textId="73237D76" w:rsidR="16204FC7" w:rsidRDefault="16204FC7" w:rsidP="4E1B9AFA">
      <w:pPr>
        <w:jc w:val="both"/>
        <w:rPr>
          <w:rFonts w:asciiTheme="minorHAnsi" w:hAnsiTheme="minorHAnsi"/>
          <w:szCs w:val="24"/>
        </w:rPr>
      </w:pPr>
      <w:r w:rsidRPr="4E1B9AFA">
        <w:rPr>
          <w:rFonts w:asciiTheme="minorHAnsi" w:hAnsiTheme="minorHAnsi"/>
          <w:szCs w:val="24"/>
        </w:rPr>
        <w:t xml:space="preserve">-Be kind </w:t>
      </w:r>
    </w:p>
    <w:p w14:paraId="36CD77F6" w14:textId="2D0C2DA2" w:rsidR="16204FC7" w:rsidRDefault="16204FC7" w:rsidP="4E1B9AFA">
      <w:pPr>
        <w:jc w:val="both"/>
        <w:rPr>
          <w:rFonts w:asciiTheme="minorHAnsi" w:hAnsiTheme="minorHAnsi"/>
          <w:szCs w:val="24"/>
        </w:rPr>
      </w:pPr>
      <w:r w:rsidRPr="4E1B9AFA">
        <w:rPr>
          <w:rFonts w:asciiTheme="minorHAnsi" w:hAnsiTheme="minorHAnsi"/>
          <w:szCs w:val="24"/>
        </w:rPr>
        <w:t>-work hard</w:t>
      </w:r>
    </w:p>
    <w:p w14:paraId="0C49BEEC" w14:textId="2DD0A06C" w:rsidR="16204FC7" w:rsidRDefault="16204FC7" w:rsidP="4E1B9AFA">
      <w:pPr>
        <w:jc w:val="both"/>
        <w:rPr>
          <w:rFonts w:asciiTheme="minorHAnsi" w:hAnsiTheme="minorHAnsi"/>
          <w:sz w:val="28"/>
          <w:szCs w:val="28"/>
        </w:rPr>
      </w:pPr>
      <w:r w:rsidRPr="4E1B9AFA">
        <w:rPr>
          <w:rFonts w:asciiTheme="minorHAnsi" w:hAnsiTheme="minorHAnsi"/>
          <w:szCs w:val="24"/>
        </w:rPr>
        <w:t>-stay safe</w:t>
      </w:r>
      <w:r w:rsidRPr="4E1B9AFA">
        <w:rPr>
          <w:rFonts w:asciiTheme="minorHAnsi" w:hAnsiTheme="minorHAnsi"/>
          <w:sz w:val="28"/>
          <w:szCs w:val="28"/>
        </w:rPr>
        <w:t xml:space="preserve"> </w:t>
      </w:r>
    </w:p>
    <w:p w14:paraId="77B2FB10" w14:textId="77777777" w:rsidR="00C01503" w:rsidRDefault="00C01503" w:rsidP="000F1AA7">
      <w:pPr>
        <w:jc w:val="both"/>
        <w:rPr>
          <w:rFonts w:asciiTheme="minorHAnsi" w:hAnsiTheme="minorHAnsi"/>
          <w:bCs/>
        </w:rPr>
      </w:pPr>
    </w:p>
    <w:p w14:paraId="2FD084BD" w14:textId="6055F9B3" w:rsidR="00EC0920" w:rsidRPr="00EC0920" w:rsidRDefault="00EF2704" w:rsidP="000F1AA7">
      <w:pPr>
        <w:jc w:val="both"/>
        <w:rPr>
          <w:rFonts w:asciiTheme="minorHAnsi" w:hAnsiTheme="minorHAnsi"/>
          <w:b/>
          <w:bCs/>
        </w:rPr>
      </w:pPr>
      <w:r>
        <w:rPr>
          <w:rFonts w:asciiTheme="minorHAnsi" w:hAnsiTheme="minorHAnsi"/>
          <w:bCs/>
        </w:rPr>
        <w:t xml:space="preserve">We endeavour to make sure that </w:t>
      </w:r>
      <w:r w:rsidR="00DD2BB0">
        <w:rPr>
          <w:rFonts w:asciiTheme="minorHAnsi" w:hAnsiTheme="minorHAnsi"/>
          <w:bCs/>
        </w:rPr>
        <w:t xml:space="preserve">at our school </w:t>
      </w:r>
      <w:r>
        <w:rPr>
          <w:rFonts w:asciiTheme="minorHAnsi" w:hAnsiTheme="minorHAnsi"/>
          <w:bCs/>
        </w:rPr>
        <w:t xml:space="preserve">these values </w:t>
      </w:r>
      <w:r w:rsidR="001B62D7" w:rsidRPr="00EC0920">
        <w:rPr>
          <w:rFonts w:asciiTheme="minorHAnsi" w:hAnsiTheme="minorHAnsi"/>
          <w:bCs/>
        </w:rPr>
        <w:t xml:space="preserve">run through all </w:t>
      </w:r>
      <w:r w:rsidR="004E47A9">
        <w:rPr>
          <w:rFonts w:asciiTheme="minorHAnsi" w:hAnsiTheme="minorHAnsi"/>
          <w:bCs/>
        </w:rPr>
        <w:t xml:space="preserve">the </w:t>
      </w:r>
      <w:r w:rsidR="001B62D7" w:rsidRPr="00EC0920">
        <w:rPr>
          <w:rFonts w:asciiTheme="minorHAnsi" w:hAnsiTheme="minorHAnsi"/>
          <w:bCs/>
        </w:rPr>
        <w:t>school polic</w:t>
      </w:r>
      <w:r>
        <w:rPr>
          <w:rFonts w:asciiTheme="minorHAnsi" w:hAnsiTheme="minorHAnsi"/>
          <w:bCs/>
        </w:rPr>
        <w:t>ies</w:t>
      </w:r>
      <w:r w:rsidR="001B62D7" w:rsidRPr="00EC0920">
        <w:rPr>
          <w:rFonts w:asciiTheme="minorHAnsi" w:hAnsiTheme="minorHAnsi"/>
          <w:bCs/>
        </w:rPr>
        <w:t xml:space="preserve"> and practice</w:t>
      </w:r>
      <w:r>
        <w:rPr>
          <w:rFonts w:asciiTheme="minorHAnsi" w:hAnsiTheme="minorHAnsi"/>
          <w:bCs/>
        </w:rPr>
        <w:t>.</w:t>
      </w:r>
    </w:p>
    <w:p w14:paraId="6E8B223C" w14:textId="77777777" w:rsidR="00C01503" w:rsidRDefault="00C01503" w:rsidP="00C01503">
      <w:pPr>
        <w:jc w:val="both"/>
        <w:rPr>
          <w:rFonts w:asciiTheme="minorHAnsi" w:hAnsiTheme="minorHAnsi"/>
          <w:b/>
          <w:bCs/>
        </w:rPr>
      </w:pPr>
    </w:p>
    <w:p w14:paraId="14D47409" w14:textId="1D12C67C" w:rsidR="00C65FF3" w:rsidRDefault="00EC0920" w:rsidP="000F1AA7">
      <w:pPr>
        <w:jc w:val="both"/>
        <w:rPr>
          <w:rFonts w:asciiTheme="minorHAnsi" w:hAnsiTheme="minorHAnsi"/>
          <w:b/>
          <w:bCs/>
          <w:sz w:val="28"/>
          <w:szCs w:val="24"/>
        </w:rPr>
      </w:pPr>
      <w:r w:rsidRPr="007A1408">
        <w:rPr>
          <w:rFonts w:asciiTheme="minorHAnsi" w:hAnsiTheme="minorHAnsi"/>
          <w:b/>
          <w:bCs/>
          <w:sz w:val="28"/>
          <w:szCs w:val="24"/>
        </w:rPr>
        <w:t>School Ethos</w:t>
      </w:r>
    </w:p>
    <w:p w14:paraId="64AC1FD2" w14:textId="77777777" w:rsidR="001928E4" w:rsidRPr="00805DBB" w:rsidRDefault="001928E4" w:rsidP="001928E4">
      <w:pPr>
        <w:jc w:val="both"/>
        <w:rPr>
          <w:rFonts w:asciiTheme="minorHAnsi" w:hAnsiTheme="minorHAnsi"/>
          <w:b/>
          <w:bCs/>
        </w:rPr>
      </w:pPr>
      <w:r w:rsidRPr="00805DBB">
        <w:rPr>
          <w:rFonts w:asciiTheme="minorHAnsi" w:hAnsiTheme="minorHAnsi"/>
          <w:bCs/>
        </w:rPr>
        <w:t>It is a core aim of our school that every member of the school community feels valued and respected, and that each person is treated fairly and well. We are a caring community, whose values are built on mutual trust and respect for all. This Relationships and Behaviour policy is therefore designed to support the way in which all members of the school can live and work together in a supportive way. It aims to promote an environment where everyone feels happy, safe and secure and able to learn.</w:t>
      </w:r>
    </w:p>
    <w:p w14:paraId="4DAF610A" w14:textId="77777777" w:rsidR="001928E4" w:rsidRDefault="001928E4" w:rsidP="000F1AA7">
      <w:pPr>
        <w:jc w:val="both"/>
        <w:rPr>
          <w:rFonts w:asciiTheme="minorHAnsi" w:hAnsiTheme="minorHAnsi"/>
          <w:bCs/>
        </w:rPr>
      </w:pPr>
    </w:p>
    <w:p w14:paraId="0B72BB13" w14:textId="117CBC0E" w:rsidR="00EC0920" w:rsidRPr="00EC0920" w:rsidRDefault="00EC0920" w:rsidP="000F1AA7">
      <w:pPr>
        <w:jc w:val="both"/>
        <w:rPr>
          <w:rFonts w:asciiTheme="minorHAnsi" w:hAnsiTheme="minorHAnsi"/>
          <w:bCs/>
        </w:rPr>
      </w:pPr>
      <w:r w:rsidRPr="00EC0920">
        <w:rPr>
          <w:rFonts w:asciiTheme="minorHAnsi" w:hAnsiTheme="minorHAnsi"/>
          <w:bCs/>
        </w:rPr>
        <w:t>We value each individual child</w:t>
      </w:r>
      <w:r w:rsidR="001928E4">
        <w:rPr>
          <w:rFonts w:asciiTheme="minorHAnsi" w:hAnsiTheme="minorHAnsi"/>
          <w:bCs/>
        </w:rPr>
        <w:t xml:space="preserve"> </w:t>
      </w:r>
      <w:r w:rsidRPr="00EC0920">
        <w:rPr>
          <w:rFonts w:asciiTheme="minorHAnsi" w:hAnsiTheme="minorHAnsi"/>
          <w:bCs/>
        </w:rPr>
        <w:t xml:space="preserve">and work with </w:t>
      </w:r>
      <w:r w:rsidR="0042254E">
        <w:rPr>
          <w:rFonts w:asciiTheme="minorHAnsi" w:hAnsiTheme="minorHAnsi"/>
          <w:bCs/>
        </w:rPr>
        <w:t>families</w:t>
      </w:r>
      <w:r w:rsidRPr="00EC0920">
        <w:rPr>
          <w:rFonts w:asciiTheme="minorHAnsi" w:hAnsiTheme="minorHAnsi"/>
          <w:bCs/>
        </w:rPr>
        <w:t>, the community and beyond to offer diverse experiences and support for pupils and families in a caring and safe environment. We develop children to be confident, life-long learners and compassionate, respectful members of their community and the world.</w:t>
      </w:r>
    </w:p>
    <w:p w14:paraId="581E53CC" w14:textId="2A78DE52" w:rsidR="00417513" w:rsidRDefault="00417513" w:rsidP="000F1AA7">
      <w:pPr>
        <w:jc w:val="both"/>
        <w:rPr>
          <w:rFonts w:asciiTheme="minorHAnsi" w:hAnsiTheme="minorHAnsi"/>
          <w:bCs/>
        </w:rPr>
      </w:pPr>
      <w:r>
        <w:rPr>
          <w:rFonts w:asciiTheme="minorHAnsi" w:hAnsiTheme="minorHAnsi"/>
          <w:bCs/>
        </w:rPr>
        <w:t xml:space="preserve">We </w:t>
      </w:r>
      <w:r w:rsidR="0027586B">
        <w:rPr>
          <w:rFonts w:asciiTheme="minorHAnsi" w:hAnsiTheme="minorHAnsi"/>
          <w:bCs/>
        </w:rPr>
        <w:t xml:space="preserve">always prioritise the safety of our </w:t>
      </w:r>
      <w:r w:rsidR="006016CE">
        <w:rPr>
          <w:rFonts w:asciiTheme="minorHAnsi" w:hAnsiTheme="minorHAnsi"/>
          <w:bCs/>
        </w:rPr>
        <w:t>children</w:t>
      </w:r>
      <w:r w:rsidR="0027586B">
        <w:rPr>
          <w:rFonts w:asciiTheme="minorHAnsi" w:hAnsiTheme="minorHAnsi"/>
          <w:bCs/>
        </w:rPr>
        <w:t xml:space="preserve"> and staff</w:t>
      </w:r>
      <w:r>
        <w:rPr>
          <w:rFonts w:asciiTheme="minorHAnsi" w:hAnsiTheme="minorHAnsi"/>
          <w:bCs/>
        </w:rPr>
        <w:t>. Everything we do in school is underpinned by our safeguarding procedures.</w:t>
      </w:r>
    </w:p>
    <w:p w14:paraId="0865758C" w14:textId="77777777" w:rsidR="00417513" w:rsidRPr="00EC0920" w:rsidRDefault="00417513" w:rsidP="000F1AA7">
      <w:pPr>
        <w:jc w:val="both"/>
        <w:rPr>
          <w:rFonts w:asciiTheme="minorHAnsi" w:hAnsiTheme="minorHAnsi"/>
          <w:bCs/>
        </w:rPr>
      </w:pPr>
    </w:p>
    <w:p w14:paraId="43E09C4D" w14:textId="279BD493" w:rsidR="00EC0920" w:rsidRPr="00EC0920" w:rsidRDefault="00EC0920" w:rsidP="000F1AA7">
      <w:pPr>
        <w:jc w:val="both"/>
        <w:rPr>
          <w:rFonts w:asciiTheme="minorHAnsi" w:hAnsiTheme="minorHAnsi"/>
          <w:bCs/>
        </w:rPr>
      </w:pPr>
      <w:r w:rsidRPr="00EC0920">
        <w:rPr>
          <w:rFonts w:asciiTheme="minorHAnsi" w:hAnsiTheme="minorHAnsi"/>
          <w:bCs/>
        </w:rPr>
        <w:t xml:space="preserve">Strong relationships between staff and pupils are vital. </w:t>
      </w:r>
      <w:r w:rsidR="001F2BBA" w:rsidRPr="003D18A8">
        <w:rPr>
          <w:rFonts w:asciiTheme="minorHAnsi" w:hAnsiTheme="minorHAnsi"/>
          <w:bCs/>
        </w:rPr>
        <w:t>Our s</w:t>
      </w:r>
      <w:r w:rsidRPr="003D18A8">
        <w:rPr>
          <w:rFonts w:asciiTheme="minorHAnsi" w:hAnsiTheme="minorHAnsi"/>
          <w:bCs/>
        </w:rPr>
        <w:t>taff</w:t>
      </w:r>
      <w:r w:rsidRPr="00EC0920">
        <w:rPr>
          <w:rFonts w:asciiTheme="minorHAnsi" w:hAnsiTheme="minorHAnsi"/>
          <w:bCs/>
        </w:rPr>
        <w:t xml:space="preserve"> </w:t>
      </w:r>
      <w:r w:rsidR="00F50859">
        <w:rPr>
          <w:rFonts w:asciiTheme="minorHAnsi" w:hAnsiTheme="minorHAnsi"/>
          <w:bCs/>
        </w:rPr>
        <w:t>are</w:t>
      </w:r>
      <w:r w:rsidRPr="00EC0920">
        <w:rPr>
          <w:rFonts w:asciiTheme="minorHAnsi" w:hAnsiTheme="minorHAnsi"/>
          <w:bCs/>
        </w:rPr>
        <w:t xml:space="preserve"> fair </w:t>
      </w:r>
      <w:r w:rsidR="006016CE">
        <w:rPr>
          <w:rFonts w:asciiTheme="minorHAnsi" w:hAnsiTheme="minorHAnsi"/>
          <w:bCs/>
        </w:rPr>
        <w:t>and enable</w:t>
      </w:r>
      <w:r w:rsidRPr="00EC0920">
        <w:rPr>
          <w:rFonts w:asciiTheme="minorHAnsi" w:hAnsiTheme="minorHAnsi"/>
          <w:bCs/>
        </w:rPr>
        <w:t xml:space="preserve"> pupils to feel safe. Equally, </w:t>
      </w:r>
      <w:r w:rsidR="001F2BBA">
        <w:rPr>
          <w:rFonts w:asciiTheme="minorHAnsi" w:hAnsiTheme="minorHAnsi"/>
          <w:bCs/>
        </w:rPr>
        <w:t xml:space="preserve">our </w:t>
      </w:r>
      <w:r w:rsidRPr="00EC0920">
        <w:rPr>
          <w:rFonts w:asciiTheme="minorHAnsi" w:hAnsiTheme="minorHAnsi"/>
          <w:bCs/>
        </w:rPr>
        <w:t xml:space="preserve">staff </w:t>
      </w:r>
      <w:r w:rsidR="00672E2C" w:rsidRPr="003D18A8">
        <w:rPr>
          <w:rFonts w:asciiTheme="minorHAnsi" w:hAnsiTheme="minorHAnsi"/>
          <w:bCs/>
        </w:rPr>
        <w:t>are</w:t>
      </w:r>
      <w:r w:rsidRPr="00EC0920">
        <w:rPr>
          <w:rFonts w:asciiTheme="minorHAnsi" w:hAnsiTheme="minorHAnsi"/>
          <w:bCs/>
        </w:rPr>
        <w:t xml:space="preserve"> approachable and there to help</w:t>
      </w:r>
      <w:r w:rsidR="006016CE">
        <w:rPr>
          <w:rFonts w:asciiTheme="minorHAnsi" w:hAnsiTheme="minorHAnsi"/>
          <w:bCs/>
        </w:rPr>
        <w:t xml:space="preserve">. </w:t>
      </w:r>
      <w:r w:rsidRPr="00EC0920">
        <w:rPr>
          <w:rFonts w:asciiTheme="minorHAnsi" w:hAnsiTheme="minorHAnsi"/>
          <w:bCs/>
        </w:rPr>
        <w:t xml:space="preserve">It is also recognised that for some children and young people, variance on these processes will be made </w:t>
      </w:r>
      <w:proofErr w:type="gramStart"/>
      <w:r w:rsidRPr="00EC0920">
        <w:rPr>
          <w:rFonts w:asciiTheme="minorHAnsi" w:hAnsiTheme="minorHAnsi"/>
          <w:bCs/>
        </w:rPr>
        <w:t>in order to</w:t>
      </w:r>
      <w:proofErr w:type="gramEnd"/>
      <w:r w:rsidRPr="00EC0920">
        <w:rPr>
          <w:rFonts w:asciiTheme="minorHAnsi" w:hAnsiTheme="minorHAnsi"/>
          <w:bCs/>
        </w:rPr>
        <w:t xml:space="preserve"> meet any specific social, emotional, learning or other needs which require a personalised approach.</w:t>
      </w:r>
    </w:p>
    <w:p w14:paraId="35ED1474" w14:textId="6336878C" w:rsidR="00805DBB" w:rsidRDefault="00805DBB" w:rsidP="000F1AA7">
      <w:pPr>
        <w:jc w:val="both"/>
        <w:rPr>
          <w:rFonts w:asciiTheme="minorHAnsi" w:hAnsiTheme="minorHAnsi"/>
          <w:bCs/>
        </w:rPr>
      </w:pPr>
    </w:p>
    <w:p w14:paraId="42E7DDE5" w14:textId="7C05EA95" w:rsidR="00950B42" w:rsidRPr="000B6BDA" w:rsidRDefault="00950B42" w:rsidP="00D11317">
      <w:pPr>
        <w:jc w:val="both"/>
        <w:rPr>
          <w:rFonts w:asciiTheme="minorHAnsi" w:hAnsiTheme="minorHAnsi"/>
          <w:b/>
          <w:sz w:val="28"/>
          <w:szCs w:val="28"/>
        </w:rPr>
      </w:pPr>
      <w:r w:rsidRPr="000B6BDA">
        <w:rPr>
          <w:rFonts w:asciiTheme="minorHAnsi" w:hAnsiTheme="minorHAnsi"/>
          <w:b/>
          <w:sz w:val="28"/>
          <w:szCs w:val="28"/>
        </w:rPr>
        <w:t>A Relational Behaviour Model</w:t>
      </w:r>
    </w:p>
    <w:p w14:paraId="543872E8" w14:textId="43A2137A" w:rsidR="00950B42" w:rsidRPr="000B6BDA" w:rsidRDefault="002711EF" w:rsidP="00D11317">
      <w:pPr>
        <w:jc w:val="both"/>
        <w:rPr>
          <w:rFonts w:asciiTheme="minorHAnsi" w:hAnsiTheme="minorHAnsi"/>
          <w:szCs w:val="24"/>
        </w:rPr>
      </w:pPr>
      <w:r>
        <w:rPr>
          <w:rFonts w:asciiTheme="minorHAnsi" w:hAnsiTheme="minorHAnsi"/>
          <w:szCs w:val="24"/>
        </w:rPr>
        <w:t xml:space="preserve">At our school we </w:t>
      </w:r>
      <w:r w:rsidR="006D1566">
        <w:rPr>
          <w:rFonts w:asciiTheme="minorHAnsi" w:hAnsiTheme="minorHAnsi"/>
          <w:szCs w:val="24"/>
        </w:rPr>
        <w:t xml:space="preserve">adopt and </w:t>
      </w:r>
      <w:r>
        <w:rPr>
          <w:rFonts w:asciiTheme="minorHAnsi" w:hAnsiTheme="minorHAnsi"/>
          <w:szCs w:val="24"/>
        </w:rPr>
        <w:t xml:space="preserve">use the relational </w:t>
      </w:r>
      <w:r w:rsidR="00F2425A">
        <w:rPr>
          <w:rFonts w:asciiTheme="minorHAnsi" w:hAnsiTheme="minorHAnsi"/>
          <w:szCs w:val="24"/>
        </w:rPr>
        <w:t>behaviour</w:t>
      </w:r>
      <w:r>
        <w:rPr>
          <w:rFonts w:asciiTheme="minorHAnsi" w:hAnsiTheme="minorHAnsi"/>
          <w:szCs w:val="24"/>
        </w:rPr>
        <w:t xml:space="preserve"> model</w:t>
      </w:r>
      <w:r w:rsidR="00430922">
        <w:rPr>
          <w:rFonts w:asciiTheme="minorHAnsi" w:hAnsiTheme="minorHAnsi"/>
          <w:szCs w:val="24"/>
        </w:rPr>
        <w:t xml:space="preserve"> which is the approach from TPP</w:t>
      </w:r>
      <w:r>
        <w:rPr>
          <w:rFonts w:asciiTheme="minorHAnsi" w:hAnsiTheme="minorHAnsi"/>
          <w:szCs w:val="24"/>
        </w:rPr>
        <w:t xml:space="preserve">. </w:t>
      </w:r>
      <w:r w:rsidR="00430922">
        <w:rPr>
          <w:rFonts w:asciiTheme="minorHAnsi" w:hAnsiTheme="minorHAnsi"/>
          <w:szCs w:val="24"/>
        </w:rPr>
        <w:t xml:space="preserve"> The following</w:t>
      </w:r>
      <w:r w:rsidR="00F2425A">
        <w:rPr>
          <w:rFonts w:asciiTheme="minorHAnsi" w:hAnsiTheme="minorHAnsi"/>
          <w:szCs w:val="24"/>
        </w:rPr>
        <w:t xml:space="preserve"> </w:t>
      </w:r>
      <w:r w:rsidR="00950B42" w:rsidRPr="000B6BDA">
        <w:rPr>
          <w:rFonts w:asciiTheme="minorHAnsi" w:hAnsiTheme="minorHAnsi"/>
          <w:szCs w:val="24"/>
        </w:rPr>
        <w:t xml:space="preserve">table explains </w:t>
      </w:r>
      <w:r w:rsidR="00302BF7">
        <w:rPr>
          <w:rFonts w:asciiTheme="minorHAnsi" w:hAnsiTheme="minorHAnsi"/>
          <w:szCs w:val="24"/>
        </w:rPr>
        <w:t xml:space="preserve">how </w:t>
      </w:r>
      <w:r w:rsidR="00430922">
        <w:rPr>
          <w:rFonts w:asciiTheme="minorHAnsi" w:hAnsiTheme="minorHAnsi"/>
          <w:szCs w:val="24"/>
        </w:rPr>
        <w:t xml:space="preserve">it </w:t>
      </w:r>
      <w:r w:rsidR="00302BF7">
        <w:rPr>
          <w:rFonts w:asciiTheme="minorHAnsi" w:hAnsiTheme="minorHAnsi"/>
          <w:szCs w:val="24"/>
        </w:rPr>
        <w:t>is applied</w:t>
      </w:r>
    </w:p>
    <w:tbl>
      <w:tblPr>
        <w:tblStyle w:val="TableGridLight"/>
        <w:tblW w:w="0" w:type="auto"/>
        <w:tblLook w:val="04A0" w:firstRow="1" w:lastRow="0" w:firstColumn="1" w:lastColumn="0" w:noHBand="0" w:noVBand="1"/>
      </w:tblPr>
      <w:tblGrid>
        <w:gridCol w:w="4531"/>
        <w:gridCol w:w="5812"/>
      </w:tblGrid>
      <w:tr w:rsidR="00950B42" w:rsidRPr="000B6BDA" w14:paraId="7AADA2B1" w14:textId="77777777" w:rsidTr="4E1B9AFA">
        <w:tc>
          <w:tcPr>
            <w:tcW w:w="4531" w:type="dxa"/>
          </w:tcPr>
          <w:p w14:paraId="149D0A85"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Behaviour is something to</w:t>
            </w:r>
          </w:p>
        </w:tc>
        <w:tc>
          <w:tcPr>
            <w:tcW w:w="5812" w:type="dxa"/>
          </w:tcPr>
          <w:p w14:paraId="670D0CB6" w14:textId="7B7D21EE"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interpret</w:t>
            </w:r>
          </w:p>
        </w:tc>
      </w:tr>
      <w:tr w:rsidR="00950B42" w:rsidRPr="000B6BDA" w14:paraId="1477E82A" w14:textId="77777777" w:rsidTr="4E1B9AFA">
        <w:tc>
          <w:tcPr>
            <w:tcW w:w="4531" w:type="dxa"/>
          </w:tcPr>
          <w:p w14:paraId="724754D0"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 xml:space="preserve">Children and young people </w:t>
            </w:r>
          </w:p>
        </w:tc>
        <w:tc>
          <w:tcPr>
            <w:tcW w:w="5812" w:type="dxa"/>
          </w:tcPr>
          <w:p w14:paraId="358D9AC9"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are prone to make mistakes and highly responsive to the environment and the context</w:t>
            </w:r>
          </w:p>
        </w:tc>
      </w:tr>
      <w:tr w:rsidR="00950B42" w:rsidRPr="000B6BDA" w14:paraId="109B4707" w14:textId="77777777" w:rsidTr="4E1B9AFA">
        <w:tc>
          <w:tcPr>
            <w:tcW w:w="4531" w:type="dxa"/>
          </w:tcPr>
          <w:p w14:paraId="57125040"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Behaviour management is predominantly through</w:t>
            </w:r>
          </w:p>
        </w:tc>
        <w:tc>
          <w:tcPr>
            <w:tcW w:w="5812" w:type="dxa"/>
          </w:tcPr>
          <w:p w14:paraId="58996A99" w14:textId="06A52E74"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relationships</w:t>
            </w:r>
          </w:p>
        </w:tc>
      </w:tr>
      <w:tr w:rsidR="00950B42" w:rsidRPr="000B6BDA" w14:paraId="749657D0" w14:textId="77777777" w:rsidTr="4E1B9AFA">
        <w:tc>
          <w:tcPr>
            <w:tcW w:w="4531" w:type="dxa"/>
          </w:tcPr>
          <w:p w14:paraId="0DA9E0FC" w14:textId="1A88BD39"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lastRenderedPageBreak/>
              <w:t>Boundaries</w:t>
            </w:r>
            <w:r w:rsidR="56FDBCBD" w:rsidRPr="4E1B9AFA">
              <w:rPr>
                <w:rFonts w:asciiTheme="minorHAnsi" w:eastAsiaTheme="minorEastAsia" w:hAnsiTheme="minorHAnsi"/>
              </w:rPr>
              <w:t xml:space="preserve"> and limits</w:t>
            </w:r>
            <w:r w:rsidRPr="4E1B9AFA">
              <w:rPr>
                <w:rFonts w:asciiTheme="minorHAnsi" w:eastAsiaTheme="minorEastAsia" w:hAnsiTheme="minorHAnsi"/>
              </w:rPr>
              <w:t xml:space="preserve"> are to </w:t>
            </w:r>
          </w:p>
        </w:tc>
        <w:tc>
          <w:tcPr>
            <w:tcW w:w="5812" w:type="dxa"/>
          </w:tcPr>
          <w:p w14:paraId="425FE9BA" w14:textId="569E1C3E"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keep everyone safe and to meet everyone’s needs</w:t>
            </w:r>
          </w:p>
        </w:tc>
      </w:tr>
      <w:tr w:rsidR="00950B42" w:rsidRPr="000B6BDA" w14:paraId="3DF66CE1" w14:textId="77777777" w:rsidTr="4E1B9AFA">
        <w:tc>
          <w:tcPr>
            <w:tcW w:w="4531" w:type="dxa"/>
          </w:tcPr>
          <w:p w14:paraId="46B3BF32"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 xml:space="preserve">Rules should be </w:t>
            </w:r>
          </w:p>
        </w:tc>
        <w:tc>
          <w:tcPr>
            <w:tcW w:w="5812" w:type="dxa"/>
          </w:tcPr>
          <w:p w14:paraId="3134498D" w14:textId="7D8A9ACD"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developed together and adapted where needed</w:t>
            </w:r>
            <w:r w:rsidR="46EBF423" w:rsidRPr="4E1B9AFA">
              <w:rPr>
                <w:rFonts w:asciiTheme="minorHAnsi" w:eastAsiaTheme="minorEastAsia" w:hAnsiTheme="minorHAnsi"/>
              </w:rPr>
              <w:t>, with careful consideration for those with SEND</w:t>
            </w:r>
          </w:p>
        </w:tc>
      </w:tr>
      <w:tr w:rsidR="00950B42" w:rsidRPr="000B6BDA" w14:paraId="4D41ED4C" w14:textId="77777777" w:rsidTr="4E1B9AFA">
        <w:tc>
          <w:tcPr>
            <w:tcW w:w="4531" w:type="dxa"/>
          </w:tcPr>
          <w:p w14:paraId="31BBD898"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 xml:space="preserve">Consequences are </w:t>
            </w:r>
          </w:p>
        </w:tc>
        <w:tc>
          <w:tcPr>
            <w:tcW w:w="5812" w:type="dxa"/>
          </w:tcPr>
          <w:p w14:paraId="20EA0802" w14:textId="0B01AB39"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used within a process of restore and repair</w:t>
            </w:r>
          </w:p>
        </w:tc>
      </w:tr>
      <w:tr w:rsidR="00950B42" w:rsidRPr="000B6BDA" w14:paraId="7ACBE21C" w14:textId="77777777" w:rsidTr="4E1B9AFA">
        <w:tc>
          <w:tcPr>
            <w:tcW w:w="4531" w:type="dxa"/>
          </w:tcPr>
          <w:p w14:paraId="75395BC4"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‘Inappropriate’ behaviour is</w:t>
            </w:r>
          </w:p>
        </w:tc>
        <w:tc>
          <w:tcPr>
            <w:tcW w:w="5812" w:type="dxa"/>
          </w:tcPr>
          <w:p w14:paraId="0900B27C" w14:textId="775FE843"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 xml:space="preserve">a sign of unmet need, stress (difficulty in coping), lack of </w:t>
            </w:r>
            <w:r w:rsidR="00921E6A" w:rsidRPr="4E1B9AFA">
              <w:rPr>
                <w:rFonts w:asciiTheme="minorHAnsi" w:eastAsiaTheme="minorEastAsia" w:hAnsiTheme="minorHAnsi"/>
              </w:rPr>
              <w:t>understanding and skills</w:t>
            </w:r>
          </w:p>
        </w:tc>
      </w:tr>
      <w:tr w:rsidR="00950B42" w:rsidRPr="000B6BDA" w14:paraId="55DA440C" w14:textId="77777777" w:rsidTr="4E1B9AFA">
        <w:tc>
          <w:tcPr>
            <w:tcW w:w="4531" w:type="dxa"/>
          </w:tcPr>
          <w:p w14:paraId="7AAE4CAC"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The causes of the difficulties are</w:t>
            </w:r>
          </w:p>
        </w:tc>
        <w:tc>
          <w:tcPr>
            <w:tcW w:w="5812" w:type="dxa"/>
          </w:tcPr>
          <w:p w14:paraId="6BCDEBC1" w14:textId="701A2884"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mostly in the environment and within the context of relationships</w:t>
            </w:r>
          </w:p>
        </w:tc>
      </w:tr>
      <w:tr w:rsidR="00950B42" w:rsidRPr="000B6BDA" w14:paraId="3A206871" w14:textId="77777777" w:rsidTr="4E1B9AFA">
        <w:tc>
          <w:tcPr>
            <w:tcW w:w="4531" w:type="dxa"/>
          </w:tcPr>
          <w:p w14:paraId="317160CB"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The solutions lie in</w:t>
            </w:r>
          </w:p>
        </w:tc>
        <w:tc>
          <w:tcPr>
            <w:tcW w:w="5812" w:type="dxa"/>
          </w:tcPr>
          <w:p w14:paraId="0AAD6C4C" w14:textId="1A5603E0"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understanding what the behaviour tells us about the child and their need</w:t>
            </w:r>
            <w:r w:rsidR="08D3A0C7" w:rsidRPr="4E1B9AFA">
              <w:rPr>
                <w:rFonts w:asciiTheme="minorHAnsi" w:eastAsiaTheme="minorEastAsia" w:hAnsiTheme="minorHAnsi"/>
              </w:rPr>
              <w:t xml:space="preserve"> and supporting them to be successful </w:t>
            </w:r>
          </w:p>
        </w:tc>
      </w:tr>
      <w:tr w:rsidR="00950B42" w:rsidRPr="000B6BDA" w14:paraId="74F5C1D2" w14:textId="77777777" w:rsidTr="4E1B9AFA">
        <w:tc>
          <w:tcPr>
            <w:tcW w:w="4531" w:type="dxa"/>
          </w:tcPr>
          <w:p w14:paraId="08537FCF" w14:textId="77777777"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Practice and policy effectiveness is measured by</w:t>
            </w:r>
          </w:p>
        </w:tc>
        <w:tc>
          <w:tcPr>
            <w:tcW w:w="5812" w:type="dxa"/>
          </w:tcPr>
          <w:p w14:paraId="68CF54D1" w14:textId="3BD167E4" w:rsidR="00950B42" w:rsidRPr="00680150" w:rsidRDefault="00950B42" w:rsidP="4E1B9AFA">
            <w:pPr>
              <w:spacing w:after="160"/>
              <w:rPr>
                <w:rFonts w:asciiTheme="minorHAnsi" w:eastAsiaTheme="minorEastAsia" w:hAnsiTheme="minorHAnsi"/>
              </w:rPr>
            </w:pPr>
            <w:r w:rsidRPr="4E1B9AFA">
              <w:rPr>
                <w:rFonts w:asciiTheme="minorHAnsi" w:eastAsiaTheme="minorEastAsia" w:hAnsiTheme="minorHAnsi"/>
              </w:rPr>
              <w:t>wellbeing and the capacity to adapt and make reasonable adjustments to meet the needs</w:t>
            </w:r>
          </w:p>
        </w:tc>
      </w:tr>
    </w:tbl>
    <w:p w14:paraId="331D72BE" w14:textId="77777777" w:rsidR="00C65FF3" w:rsidRDefault="00C65FF3" w:rsidP="0038099D">
      <w:pPr>
        <w:autoSpaceDE w:val="0"/>
        <w:autoSpaceDN w:val="0"/>
        <w:adjustRightInd w:val="0"/>
        <w:spacing w:line="240" w:lineRule="auto"/>
        <w:jc w:val="both"/>
        <w:rPr>
          <w:rFonts w:ascii="Calibri" w:hAnsi="Calibri" w:cs="Calibri"/>
          <w:b/>
          <w:bCs/>
          <w:color w:val="000000"/>
          <w:sz w:val="28"/>
          <w:szCs w:val="28"/>
        </w:rPr>
      </w:pPr>
    </w:p>
    <w:p w14:paraId="499811DB" w14:textId="08356C5C" w:rsidR="00C65FF3" w:rsidRDefault="0038099D" w:rsidP="0038099D">
      <w:pPr>
        <w:autoSpaceDE w:val="0"/>
        <w:autoSpaceDN w:val="0"/>
        <w:adjustRightInd w:val="0"/>
        <w:spacing w:line="240" w:lineRule="auto"/>
        <w:jc w:val="both"/>
        <w:rPr>
          <w:rFonts w:ascii="Calibri" w:hAnsi="Calibri" w:cs="Calibri"/>
          <w:b/>
          <w:bCs/>
          <w:color w:val="000000"/>
          <w:sz w:val="28"/>
          <w:szCs w:val="28"/>
        </w:rPr>
      </w:pPr>
      <w:r w:rsidRPr="007A1408">
        <w:rPr>
          <w:rFonts w:ascii="Calibri" w:hAnsi="Calibri" w:cs="Calibri"/>
          <w:b/>
          <w:bCs/>
          <w:color w:val="000000"/>
          <w:sz w:val="28"/>
          <w:szCs w:val="28"/>
        </w:rPr>
        <w:t>General Expectations</w:t>
      </w:r>
    </w:p>
    <w:p w14:paraId="61B0D2BC" w14:textId="7319043A" w:rsidR="0038099D" w:rsidRDefault="00C65FF3" w:rsidP="0038099D">
      <w:p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W</w:t>
      </w:r>
      <w:r w:rsidR="00F304B8">
        <w:rPr>
          <w:rFonts w:ascii="Calibri" w:hAnsi="Calibri" w:cs="Calibri"/>
          <w:color w:val="000000"/>
          <w:szCs w:val="24"/>
        </w:rPr>
        <w:t>e</w:t>
      </w:r>
      <w:r w:rsidR="0038099D" w:rsidRPr="00342AC6">
        <w:rPr>
          <w:rFonts w:ascii="Calibri" w:hAnsi="Calibri" w:cs="Calibri"/>
          <w:color w:val="000000"/>
          <w:szCs w:val="24"/>
        </w:rPr>
        <w:t xml:space="preserve"> have high expectations </w:t>
      </w:r>
      <w:r w:rsidR="0095441F">
        <w:rPr>
          <w:rFonts w:ascii="Calibri" w:hAnsi="Calibri" w:cs="Calibri"/>
          <w:color w:val="000000"/>
          <w:szCs w:val="24"/>
        </w:rPr>
        <w:t xml:space="preserve">and recognise </w:t>
      </w:r>
      <w:r w:rsidR="0038099D" w:rsidRPr="00342AC6">
        <w:rPr>
          <w:rFonts w:ascii="Calibri" w:hAnsi="Calibri" w:cs="Calibri"/>
          <w:color w:val="000000"/>
          <w:szCs w:val="24"/>
        </w:rPr>
        <w:t>some children</w:t>
      </w:r>
      <w:r w:rsidR="00F654F5">
        <w:rPr>
          <w:rFonts w:ascii="Calibri" w:hAnsi="Calibri" w:cs="Calibri"/>
          <w:color w:val="000000"/>
          <w:szCs w:val="24"/>
        </w:rPr>
        <w:t xml:space="preserve"> and young</w:t>
      </w:r>
      <w:r w:rsidR="0038099D" w:rsidRPr="00342AC6">
        <w:rPr>
          <w:rFonts w:ascii="Calibri" w:hAnsi="Calibri" w:cs="Calibri"/>
          <w:color w:val="000000"/>
          <w:szCs w:val="24"/>
        </w:rPr>
        <w:t xml:space="preserve"> </w:t>
      </w:r>
      <w:r w:rsidR="00F654F5">
        <w:rPr>
          <w:rFonts w:ascii="Calibri" w:hAnsi="Calibri" w:cs="Calibri"/>
          <w:color w:val="000000"/>
          <w:szCs w:val="24"/>
        </w:rPr>
        <w:t xml:space="preserve">people </w:t>
      </w:r>
      <w:r w:rsidR="0038099D" w:rsidRPr="00342AC6">
        <w:rPr>
          <w:rFonts w:ascii="Calibri" w:hAnsi="Calibri" w:cs="Calibri"/>
          <w:color w:val="000000"/>
          <w:szCs w:val="24"/>
        </w:rPr>
        <w:t>have specific needs.</w:t>
      </w:r>
      <w:r w:rsidR="0038099D">
        <w:rPr>
          <w:rFonts w:ascii="Calibri" w:hAnsi="Calibri" w:cs="Calibri"/>
          <w:color w:val="000000"/>
          <w:szCs w:val="24"/>
        </w:rPr>
        <w:t xml:space="preserve"> </w:t>
      </w:r>
      <w:r w:rsidR="0038099D" w:rsidRPr="00342AC6">
        <w:rPr>
          <w:rFonts w:ascii="Calibri" w:hAnsi="Calibri" w:cs="Calibri"/>
          <w:color w:val="000000"/>
          <w:szCs w:val="24"/>
        </w:rPr>
        <w:t xml:space="preserve">The following expectations cover all times of the school day and where </w:t>
      </w:r>
      <w:r w:rsidR="0095441F">
        <w:rPr>
          <w:rFonts w:ascii="Calibri" w:hAnsi="Calibri" w:cs="Calibri"/>
          <w:color w:val="000000"/>
          <w:szCs w:val="24"/>
        </w:rPr>
        <w:t>children</w:t>
      </w:r>
      <w:r w:rsidR="0061700A">
        <w:rPr>
          <w:rFonts w:ascii="Calibri" w:hAnsi="Calibri" w:cs="Calibri"/>
          <w:color w:val="000000"/>
          <w:szCs w:val="24"/>
        </w:rPr>
        <w:t xml:space="preserve"> </w:t>
      </w:r>
      <w:r w:rsidR="0038099D" w:rsidRPr="00342AC6">
        <w:rPr>
          <w:rFonts w:ascii="Calibri" w:hAnsi="Calibri" w:cs="Calibri"/>
          <w:color w:val="000000"/>
          <w:szCs w:val="24"/>
        </w:rPr>
        <w:t>are representing the school out of</w:t>
      </w:r>
      <w:r w:rsidR="0038099D">
        <w:rPr>
          <w:rFonts w:ascii="Calibri" w:hAnsi="Calibri" w:cs="Calibri"/>
          <w:color w:val="000000"/>
          <w:szCs w:val="24"/>
        </w:rPr>
        <w:t xml:space="preserve"> </w:t>
      </w:r>
      <w:r w:rsidR="0038099D" w:rsidRPr="00342AC6">
        <w:rPr>
          <w:rFonts w:ascii="Calibri" w:hAnsi="Calibri" w:cs="Calibri"/>
          <w:color w:val="000000"/>
          <w:szCs w:val="24"/>
        </w:rPr>
        <w:t>hours or off site</w:t>
      </w:r>
      <w:r w:rsidR="00652B83">
        <w:rPr>
          <w:rFonts w:ascii="Calibri" w:hAnsi="Calibri" w:cs="Calibri"/>
          <w:color w:val="000000"/>
          <w:szCs w:val="24"/>
        </w:rPr>
        <w:t>.</w:t>
      </w:r>
      <w:r w:rsidR="00C0265B">
        <w:rPr>
          <w:rFonts w:ascii="Calibri" w:hAnsi="Calibri" w:cs="Calibri"/>
          <w:color w:val="000000"/>
          <w:szCs w:val="24"/>
        </w:rPr>
        <w:t xml:space="preserve"> This means we</w:t>
      </w:r>
      <w:r w:rsidR="0061700A">
        <w:rPr>
          <w:rFonts w:ascii="Calibri" w:hAnsi="Calibri" w:cs="Calibri"/>
          <w:color w:val="000000"/>
          <w:szCs w:val="24"/>
        </w:rPr>
        <w:t xml:space="preserve"> will:</w:t>
      </w:r>
    </w:p>
    <w:p w14:paraId="148802F1" w14:textId="7DEB2B0E" w:rsidR="008840D6" w:rsidRDefault="008840D6" w:rsidP="0038099D">
      <w:pPr>
        <w:autoSpaceDE w:val="0"/>
        <w:autoSpaceDN w:val="0"/>
        <w:adjustRightInd w:val="0"/>
        <w:spacing w:line="240" w:lineRule="auto"/>
        <w:jc w:val="both"/>
        <w:rPr>
          <w:rFonts w:ascii="Calibri" w:hAnsi="Calibri" w:cs="Calibri"/>
          <w:color w:val="000000"/>
          <w:szCs w:val="24"/>
        </w:rPr>
      </w:pPr>
    </w:p>
    <w:p w14:paraId="52786B51" w14:textId="44D6D683" w:rsidR="00652B83" w:rsidRPr="00652B83" w:rsidRDefault="00652B83" w:rsidP="00652B83">
      <w:pPr>
        <w:numPr>
          <w:ilvl w:val="0"/>
          <w:numId w:val="22"/>
        </w:numPr>
        <w:autoSpaceDE w:val="0"/>
        <w:autoSpaceDN w:val="0"/>
        <w:adjustRightInd w:val="0"/>
        <w:spacing w:line="240" w:lineRule="auto"/>
        <w:jc w:val="both"/>
        <w:rPr>
          <w:rFonts w:ascii="Calibri" w:hAnsi="Calibri" w:cs="Calibri"/>
          <w:color w:val="000000"/>
          <w:szCs w:val="24"/>
        </w:rPr>
      </w:pPr>
      <w:r w:rsidRPr="00652B83">
        <w:rPr>
          <w:rFonts w:ascii="Calibri" w:hAnsi="Calibri" w:cs="Calibri"/>
          <w:color w:val="000000"/>
          <w:szCs w:val="24"/>
        </w:rPr>
        <w:t>encourage a positive attitude to learning within a safe, happy environment.</w:t>
      </w:r>
    </w:p>
    <w:p w14:paraId="70B9F0F1" w14:textId="00F04A97" w:rsidR="00652B83" w:rsidRPr="00652B83" w:rsidRDefault="00652B83" w:rsidP="00652B83">
      <w:pPr>
        <w:numPr>
          <w:ilvl w:val="0"/>
          <w:numId w:val="22"/>
        </w:numPr>
        <w:autoSpaceDE w:val="0"/>
        <w:autoSpaceDN w:val="0"/>
        <w:adjustRightInd w:val="0"/>
        <w:spacing w:line="240" w:lineRule="auto"/>
        <w:jc w:val="both"/>
        <w:rPr>
          <w:rFonts w:ascii="Calibri" w:hAnsi="Calibri" w:cs="Calibri"/>
          <w:color w:val="000000"/>
          <w:szCs w:val="24"/>
        </w:rPr>
      </w:pPr>
      <w:r w:rsidRPr="00652B83">
        <w:rPr>
          <w:rFonts w:ascii="Calibri" w:hAnsi="Calibri" w:cs="Calibri"/>
          <w:color w:val="000000"/>
          <w:szCs w:val="24"/>
        </w:rPr>
        <w:t>promote high expectations and enable pupils to become independent responsible learners.</w:t>
      </w:r>
    </w:p>
    <w:p w14:paraId="285D4AAF" w14:textId="1D6A4505" w:rsidR="00652B83" w:rsidRPr="00652B83" w:rsidRDefault="00652B83" w:rsidP="00652B83">
      <w:pPr>
        <w:numPr>
          <w:ilvl w:val="0"/>
          <w:numId w:val="22"/>
        </w:numPr>
        <w:autoSpaceDE w:val="0"/>
        <w:autoSpaceDN w:val="0"/>
        <w:adjustRightInd w:val="0"/>
        <w:spacing w:line="240" w:lineRule="auto"/>
        <w:jc w:val="both"/>
        <w:rPr>
          <w:rFonts w:ascii="Calibri" w:hAnsi="Calibri" w:cs="Calibri"/>
          <w:color w:val="000000"/>
          <w:szCs w:val="24"/>
        </w:rPr>
      </w:pPr>
      <w:r w:rsidRPr="00652B83">
        <w:rPr>
          <w:rFonts w:ascii="Calibri" w:hAnsi="Calibri" w:cs="Calibri"/>
          <w:color w:val="000000"/>
          <w:szCs w:val="24"/>
        </w:rPr>
        <w:t>encourage a sense of respect for our community and our environment.</w:t>
      </w:r>
    </w:p>
    <w:p w14:paraId="1E06DC3D" w14:textId="312D7059" w:rsidR="00652B83" w:rsidRPr="00652B83" w:rsidRDefault="00652B83" w:rsidP="00652B83">
      <w:pPr>
        <w:numPr>
          <w:ilvl w:val="0"/>
          <w:numId w:val="22"/>
        </w:numPr>
        <w:autoSpaceDE w:val="0"/>
        <w:autoSpaceDN w:val="0"/>
        <w:adjustRightInd w:val="0"/>
        <w:spacing w:line="240" w:lineRule="auto"/>
        <w:jc w:val="both"/>
        <w:rPr>
          <w:rFonts w:ascii="Calibri" w:hAnsi="Calibri" w:cs="Calibri"/>
          <w:color w:val="000000"/>
          <w:szCs w:val="24"/>
        </w:rPr>
      </w:pPr>
      <w:r w:rsidRPr="00652B83">
        <w:rPr>
          <w:rFonts w:ascii="Calibri" w:hAnsi="Calibri" w:cs="Calibri"/>
          <w:color w:val="000000"/>
          <w:szCs w:val="24"/>
        </w:rPr>
        <w:t>believe that clear, consistent routines and systems are essential to support children</w:t>
      </w:r>
      <w:r w:rsidR="00961D93">
        <w:rPr>
          <w:rFonts w:ascii="Calibri" w:hAnsi="Calibri" w:cs="Calibri"/>
          <w:color w:val="000000"/>
          <w:szCs w:val="24"/>
        </w:rPr>
        <w:t xml:space="preserve"> and young people</w:t>
      </w:r>
      <w:r w:rsidRPr="00652B83">
        <w:rPr>
          <w:rFonts w:ascii="Calibri" w:hAnsi="Calibri" w:cs="Calibri"/>
          <w:color w:val="000000"/>
          <w:szCs w:val="24"/>
        </w:rPr>
        <w:t>’s development and ensure the health, safety and wellbeing of everyone in our school community.</w:t>
      </w:r>
    </w:p>
    <w:p w14:paraId="41DFB6B7" w14:textId="3E71636C" w:rsidR="00652B83" w:rsidRDefault="00652B83" w:rsidP="0038099D">
      <w:pPr>
        <w:autoSpaceDE w:val="0"/>
        <w:autoSpaceDN w:val="0"/>
        <w:adjustRightInd w:val="0"/>
        <w:spacing w:line="240" w:lineRule="auto"/>
        <w:jc w:val="both"/>
        <w:rPr>
          <w:rFonts w:ascii="Calibri" w:hAnsi="Calibri" w:cs="Calibri"/>
          <w:color w:val="000000"/>
          <w:szCs w:val="24"/>
        </w:rPr>
      </w:pPr>
    </w:p>
    <w:p w14:paraId="1675DDC7" w14:textId="27D6BDD0" w:rsidR="00962B4C" w:rsidRPr="00962B4C" w:rsidRDefault="00962B4C" w:rsidP="00962B4C">
      <w:pPr>
        <w:autoSpaceDE w:val="0"/>
        <w:autoSpaceDN w:val="0"/>
        <w:adjustRightInd w:val="0"/>
        <w:spacing w:line="240" w:lineRule="auto"/>
        <w:jc w:val="both"/>
        <w:rPr>
          <w:rFonts w:ascii="Calibri" w:hAnsi="Calibri" w:cs="Calibri"/>
          <w:color w:val="000000"/>
          <w:szCs w:val="24"/>
        </w:rPr>
      </w:pPr>
      <w:r w:rsidRPr="00962B4C">
        <w:rPr>
          <w:rFonts w:ascii="Calibri" w:hAnsi="Calibri" w:cs="Calibri"/>
          <w:color w:val="000000"/>
          <w:szCs w:val="24"/>
        </w:rPr>
        <w:t>It is everyone’s responsibility to remind and support children and young people where these expectations are not met. Equally it is important to comment positively when they are. Staff model expected behaviours, attitude and habits</w:t>
      </w:r>
      <w:r w:rsidR="002E682F">
        <w:rPr>
          <w:rFonts w:ascii="Calibri" w:hAnsi="Calibri" w:cs="Calibri"/>
          <w:color w:val="000000"/>
          <w:szCs w:val="24"/>
        </w:rPr>
        <w:t>.</w:t>
      </w:r>
    </w:p>
    <w:p w14:paraId="42C9CCD2" w14:textId="77777777" w:rsidR="00962B4C" w:rsidRPr="00962B4C" w:rsidRDefault="00962B4C" w:rsidP="00962B4C">
      <w:pPr>
        <w:autoSpaceDE w:val="0"/>
        <w:autoSpaceDN w:val="0"/>
        <w:adjustRightInd w:val="0"/>
        <w:spacing w:line="240" w:lineRule="auto"/>
        <w:jc w:val="both"/>
        <w:rPr>
          <w:rFonts w:ascii="Calibri" w:hAnsi="Calibri" w:cs="Calibri"/>
          <w:b/>
          <w:bCs/>
          <w:color w:val="000000"/>
          <w:szCs w:val="24"/>
        </w:rPr>
      </w:pPr>
    </w:p>
    <w:p w14:paraId="52C3709A" w14:textId="5235E2ED" w:rsidR="00962B4C" w:rsidRPr="00962B4C" w:rsidRDefault="00962B4C" w:rsidP="4E1B9AFA">
      <w:pPr>
        <w:autoSpaceDE w:val="0"/>
        <w:autoSpaceDN w:val="0"/>
        <w:adjustRightInd w:val="0"/>
        <w:spacing w:line="240" w:lineRule="auto"/>
        <w:jc w:val="both"/>
        <w:rPr>
          <w:rFonts w:ascii="Calibri" w:hAnsi="Calibri" w:cs="Calibri"/>
          <w:color w:val="000000"/>
        </w:rPr>
      </w:pPr>
      <w:r w:rsidRPr="4E1B9AFA">
        <w:rPr>
          <w:rFonts w:ascii="Calibri" w:hAnsi="Calibri" w:cs="Calibri"/>
          <w:color w:val="000000" w:themeColor="text1"/>
        </w:rPr>
        <w:t xml:space="preserve">Any behaviour that falls below the expectations of </w:t>
      </w:r>
      <w:r w:rsidR="00FE1889" w:rsidRPr="4E1B9AFA">
        <w:rPr>
          <w:rFonts w:ascii="Calibri" w:hAnsi="Calibri" w:cs="Calibri"/>
          <w:color w:val="000000" w:themeColor="text1"/>
        </w:rPr>
        <w:t>our</w:t>
      </w:r>
      <w:r w:rsidRPr="4E1B9AFA">
        <w:rPr>
          <w:rFonts w:ascii="Calibri" w:hAnsi="Calibri" w:cs="Calibri"/>
          <w:color w:val="000000" w:themeColor="text1"/>
        </w:rPr>
        <w:t xml:space="preserve"> school (</w:t>
      </w:r>
      <w:r w:rsidR="00FE1889" w:rsidRPr="4E1B9AFA">
        <w:rPr>
          <w:rFonts w:ascii="Calibri" w:hAnsi="Calibri" w:cs="Calibri"/>
          <w:color w:val="000000" w:themeColor="text1"/>
        </w:rPr>
        <w:t>e.g.,</w:t>
      </w:r>
      <w:r w:rsidRPr="4E1B9AFA">
        <w:rPr>
          <w:rFonts w:ascii="Calibri" w:hAnsi="Calibri" w:cs="Calibri"/>
          <w:color w:val="000000" w:themeColor="text1"/>
        </w:rPr>
        <w:t xml:space="preserve"> disruption to learning,</w:t>
      </w:r>
      <w:r w:rsidR="148C2115" w:rsidRPr="4E1B9AFA">
        <w:rPr>
          <w:rFonts w:ascii="Calibri" w:hAnsi="Calibri" w:cs="Calibri"/>
          <w:color w:val="000000" w:themeColor="text1"/>
        </w:rPr>
        <w:t xml:space="preserve"> vandalism, aggression, </w:t>
      </w:r>
      <w:r w:rsidRPr="4E1B9AFA">
        <w:rPr>
          <w:rFonts w:ascii="Calibri" w:hAnsi="Calibri" w:cs="Calibri"/>
          <w:color w:val="000000" w:themeColor="text1"/>
        </w:rPr>
        <w:t xml:space="preserve">unkind or inconsiderate actions), </w:t>
      </w:r>
      <w:r w:rsidR="00FE1889" w:rsidRPr="4E1B9AFA">
        <w:rPr>
          <w:rFonts w:ascii="Calibri" w:hAnsi="Calibri" w:cs="Calibri"/>
          <w:color w:val="000000" w:themeColor="text1"/>
        </w:rPr>
        <w:t xml:space="preserve">will </w:t>
      </w:r>
      <w:r w:rsidRPr="4E1B9AFA">
        <w:rPr>
          <w:rFonts w:ascii="Calibri" w:hAnsi="Calibri" w:cs="Calibri"/>
          <w:color w:val="000000" w:themeColor="text1"/>
        </w:rPr>
        <w:t xml:space="preserve">require some level of </w:t>
      </w:r>
      <w:r w:rsidR="00309961" w:rsidRPr="4E1B9AFA">
        <w:rPr>
          <w:rFonts w:ascii="Calibri" w:hAnsi="Calibri" w:cs="Calibri"/>
          <w:color w:val="000000" w:themeColor="text1"/>
        </w:rPr>
        <w:t xml:space="preserve">different </w:t>
      </w:r>
      <w:r w:rsidRPr="4E1B9AFA">
        <w:rPr>
          <w:rFonts w:ascii="Calibri" w:hAnsi="Calibri" w:cs="Calibri"/>
          <w:color w:val="000000" w:themeColor="text1"/>
        </w:rPr>
        <w:t>intervention</w:t>
      </w:r>
      <w:r w:rsidR="2D6E8A40" w:rsidRPr="4E1B9AFA">
        <w:rPr>
          <w:rFonts w:ascii="Calibri" w:hAnsi="Calibri" w:cs="Calibri"/>
          <w:color w:val="000000" w:themeColor="text1"/>
        </w:rPr>
        <w:t xml:space="preserve"> to keep everyone safe. </w:t>
      </w:r>
      <w:r w:rsidRPr="4E1B9AFA">
        <w:rPr>
          <w:rFonts w:ascii="Calibri" w:hAnsi="Calibri" w:cs="Calibri"/>
          <w:color w:val="000000" w:themeColor="text1"/>
        </w:rPr>
        <w:t xml:space="preserve"> Remembering that every interaction is an intervention, it is important to remember that the strongest approach to support a child is through their relationship with the adult. At all points we try to ensure we keep a strong connection with the child having difficulties. We use positive recognition, as appropriate, to ensure the </w:t>
      </w:r>
      <w:r w:rsidR="008A656F" w:rsidRPr="4E1B9AFA">
        <w:rPr>
          <w:rFonts w:ascii="Calibri" w:hAnsi="Calibri" w:cs="Calibri"/>
          <w:color w:val="000000" w:themeColor="text1"/>
        </w:rPr>
        <w:t>children</w:t>
      </w:r>
      <w:r w:rsidR="009C68F2" w:rsidRPr="4E1B9AFA">
        <w:rPr>
          <w:rFonts w:ascii="Calibri" w:hAnsi="Calibri" w:cs="Calibri"/>
          <w:color w:val="000000" w:themeColor="text1"/>
        </w:rPr>
        <w:t xml:space="preserve"> </w:t>
      </w:r>
      <w:r w:rsidRPr="4E1B9AFA">
        <w:rPr>
          <w:rFonts w:ascii="Calibri" w:hAnsi="Calibri" w:cs="Calibri"/>
          <w:color w:val="000000" w:themeColor="text1"/>
        </w:rPr>
        <w:t>know we are still there, and we recognise their effort and any changes they have made.</w:t>
      </w:r>
    </w:p>
    <w:p w14:paraId="675DBE9D" w14:textId="77777777" w:rsidR="009C68F2" w:rsidRDefault="009C68F2" w:rsidP="0038099D">
      <w:pPr>
        <w:autoSpaceDE w:val="0"/>
        <w:autoSpaceDN w:val="0"/>
        <w:adjustRightInd w:val="0"/>
        <w:spacing w:line="240" w:lineRule="auto"/>
        <w:jc w:val="both"/>
        <w:rPr>
          <w:rFonts w:ascii="Calibri" w:hAnsi="Calibri" w:cs="Calibri"/>
          <w:color w:val="000000"/>
          <w:szCs w:val="24"/>
        </w:rPr>
      </w:pPr>
    </w:p>
    <w:p w14:paraId="1C09C762" w14:textId="253F5715" w:rsidR="00032BA2" w:rsidRPr="00921E6A" w:rsidRDefault="009C68F2" w:rsidP="00921E6A">
      <w:pPr>
        <w:autoSpaceDE w:val="0"/>
        <w:autoSpaceDN w:val="0"/>
        <w:adjustRightInd w:val="0"/>
        <w:spacing w:line="240" w:lineRule="auto"/>
        <w:jc w:val="both"/>
        <w:rPr>
          <w:rFonts w:ascii="Calibri" w:hAnsi="Calibri" w:cs="Calibri"/>
          <w:color w:val="000000"/>
          <w:szCs w:val="24"/>
        </w:rPr>
        <w:sectPr w:rsidR="00032BA2" w:rsidRPr="00921E6A" w:rsidSect="00484102">
          <w:footerReference w:type="default" r:id="rId11"/>
          <w:headerReference w:type="first" r:id="rId12"/>
          <w:pgSz w:w="11906" w:h="16838"/>
          <w:pgMar w:top="720" w:right="720" w:bottom="720" w:left="720" w:header="708" w:footer="708" w:gutter="0"/>
          <w:cols w:space="708"/>
          <w:titlePg/>
          <w:docGrid w:linePitch="360"/>
        </w:sectPr>
      </w:pPr>
      <w:r>
        <w:rPr>
          <w:rFonts w:ascii="Calibri" w:hAnsi="Calibri" w:cs="Calibri"/>
          <w:color w:val="000000"/>
          <w:szCs w:val="24"/>
        </w:rPr>
        <w:t>At our school</w:t>
      </w:r>
      <w:r w:rsidR="00D10732">
        <w:rPr>
          <w:rFonts w:ascii="Calibri" w:hAnsi="Calibri" w:cs="Calibri"/>
          <w:color w:val="000000"/>
          <w:szCs w:val="24"/>
        </w:rPr>
        <w:t>,</w:t>
      </w:r>
      <w:r>
        <w:rPr>
          <w:rFonts w:ascii="Calibri" w:hAnsi="Calibri" w:cs="Calibri"/>
          <w:color w:val="000000"/>
          <w:szCs w:val="24"/>
        </w:rPr>
        <w:t xml:space="preserve"> s</w:t>
      </w:r>
      <w:r w:rsidR="0038099D" w:rsidRPr="00342AC6">
        <w:rPr>
          <w:rFonts w:ascii="Calibri" w:hAnsi="Calibri" w:cs="Calibri"/>
          <w:color w:val="000000"/>
          <w:szCs w:val="24"/>
        </w:rPr>
        <w:t>taff ensure good routines</w:t>
      </w:r>
      <w:r w:rsidR="00921E6A">
        <w:rPr>
          <w:rFonts w:ascii="Calibri" w:hAnsi="Calibri" w:cs="Calibri"/>
          <w:color w:val="000000"/>
          <w:szCs w:val="24"/>
        </w:rPr>
        <w:t xml:space="preserve"> are in place </w:t>
      </w:r>
      <w:r w:rsidR="0027586B">
        <w:rPr>
          <w:rFonts w:ascii="Calibri" w:hAnsi="Calibri" w:cs="Calibri"/>
          <w:color w:val="000000"/>
          <w:szCs w:val="24"/>
        </w:rPr>
        <w:t>for:</w:t>
      </w:r>
    </w:p>
    <w:p w14:paraId="0DC89198" w14:textId="666A6DF9" w:rsidR="0038099D" w:rsidRPr="00CA2BB6" w:rsidRDefault="0038099D" w:rsidP="004539B8">
      <w:pPr>
        <w:pStyle w:val="ListParagraph"/>
        <w:numPr>
          <w:ilvl w:val="0"/>
          <w:numId w:val="13"/>
        </w:numPr>
        <w:autoSpaceDE w:val="0"/>
        <w:autoSpaceDN w:val="0"/>
        <w:adjustRightInd w:val="0"/>
        <w:spacing w:line="240" w:lineRule="auto"/>
        <w:jc w:val="both"/>
        <w:rPr>
          <w:rFonts w:ascii="Calibri" w:hAnsi="Calibri" w:cs="Calibri"/>
          <w:color w:val="000000"/>
          <w:szCs w:val="24"/>
        </w:rPr>
      </w:pPr>
      <w:r w:rsidRPr="00CA2BB6">
        <w:rPr>
          <w:rFonts w:ascii="Calibri" w:hAnsi="Calibri" w:cs="Calibri"/>
          <w:color w:val="000000"/>
          <w:szCs w:val="24"/>
        </w:rPr>
        <w:t>Start and end of day</w:t>
      </w:r>
    </w:p>
    <w:p w14:paraId="628625D2" w14:textId="77777777" w:rsidR="0038099D" w:rsidRPr="00CA2BB6" w:rsidRDefault="0038099D" w:rsidP="004539B8">
      <w:pPr>
        <w:pStyle w:val="ListParagraph"/>
        <w:numPr>
          <w:ilvl w:val="0"/>
          <w:numId w:val="13"/>
        </w:numPr>
        <w:autoSpaceDE w:val="0"/>
        <w:autoSpaceDN w:val="0"/>
        <w:adjustRightInd w:val="0"/>
        <w:spacing w:line="240" w:lineRule="auto"/>
        <w:jc w:val="both"/>
        <w:rPr>
          <w:rFonts w:ascii="Calibri" w:hAnsi="Calibri" w:cs="Calibri"/>
          <w:color w:val="000000"/>
          <w:szCs w:val="24"/>
        </w:rPr>
      </w:pPr>
      <w:r w:rsidRPr="00CA2BB6">
        <w:rPr>
          <w:rFonts w:ascii="Calibri" w:hAnsi="Calibri" w:cs="Calibri"/>
          <w:color w:val="000000"/>
          <w:szCs w:val="24"/>
        </w:rPr>
        <w:t>Transition times</w:t>
      </w:r>
    </w:p>
    <w:p w14:paraId="4F65CC92" w14:textId="77777777" w:rsidR="0038099D" w:rsidRPr="00CA2BB6" w:rsidRDefault="0038099D" w:rsidP="004539B8">
      <w:pPr>
        <w:pStyle w:val="ListParagraph"/>
        <w:numPr>
          <w:ilvl w:val="0"/>
          <w:numId w:val="13"/>
        </w:numPr>
        <w:autoSpaceDE w:val="0"/>
        <w:autoSpaceDN w:val="0"/>
        <w:adjustRightInd w:val="0"/>
        <w:spacing w:line="240" w:lineRule="auto"/>
        <w:jc w:val="both"/>
        <w:rPr>
          <w:rFonts w:ascii="Calibri" w:hAnsi="Calibri" w:cs="Calibri"/>
          <w:color w:val="000000"/>
          <w:szCs w:val="24"/>
        </w:rPr>
      </w:pPr>
      <w:r w:rsidRPr="00CA2BB6">
        <w:rPr>
          <w:rFonts w:ascii="Calibri" w:hAnsi="Calibri" w:cs="Calibri"/>
          <w:color w:val="000000"/>
          <w:szCs w:val="24"/>
        </w:rPr>
        <w:t>Lining up incl. assemblies</w:t>
      </w:r>
    </w:p>
    <w:p w14:paraId="4F113D02" w14:textId="77777777" w:rsidR="0038099D" w:rsidRPr="00CA2BB6" w:rsidRDefault="0038099D" w:rsidP="004539B8">
      <w:pPr>
        <w:pStyle w:val="ListParagraph"/>
        <w:numPr>
          <w:ilvl w:val="0"/>
          <w:numId w:val="13"/>
        </w:numPr>
        <w:autoSpaceDE w:val="0"/>
        <w:autoSpaceDN w:val="0"/>
        <w:adjustRightInd w:val="0"/>
        <w:spacing w:line="240" w:lineRule="auto"/>
        <w:jc w:val="both"/>
        <w:rPr>
          <w:rFonts w:ascii="Calibri" w:hAnsi="Calibri" w:cs="Calibri"/>
          <w:color w:val="000000"/>
          <w:szCs w:val="24"/>
        </w:rPr>
      </w:pPr>
      <w:r w:rsidRPr="00CA2BB6">
        <w:rPr>
          <w:rFonts w:ascii="Calibri" w:hAnsi="Calibri" w:cs="Calibri"/>
          <w:color w:val="000000"/>
          <w:szCs w:val="24"/>
        </w:rPr>
        <w:t>Moving around the school</w:t>
      </w:r>
    </w:p>
    <w:p w14:paraId="635E4CCB" w14:textId="77777777" w:rsidR="0038099D" w:rsidRPr="00CA2BB6" w:rsidRDefault="0038099D" w:rsidP="004539B8">
      <w:pPr>
        <w:pStyle w:val="ListParagraph"/>
        <w:numPr>
          <w:ilvl w:val="0"/>
          <w:numId w:val="13"/>
        </w:numPr>
        <w:autoSpaceDE w:val="0"/>
        <w:autoSpaceDN w:val="0"/>
        <w:adjustRightInd w:val="0"/>
        <w:spacing w:line="240" w:lineRule="auto"/>
        <w:jc w:val="both"/>
        <w:rPr>
          <w:rFonts w:ascii="Calibri" w:hAnsi="Calibri" w:cs="Calibri"/>
          <w:color w:val="000000"/>
          <w:szCs w:val="24"/>
        </w:rPr>
      </w:pPr>
      <w:r w:rsidRPr="4E1B9AFA">
        <w:rPr>
          <w:rFonts w:ascii="Calibri" w:hAnsi="Calibri" w:cs="Calibri"/>
          <w:color w:val="000000" w:themeColor="text1"/>
        </w:rPr>
        <w:t>Break and Lunchtimes</w:t>
      </w:r>
    </w:p>
    <w:p w14:paraId="49533233" w14:textId="1557973D" w:rsidR="3DC5A9E7" w:rsidRDefault="3DC5A9E7" w:rsidP="4E1B9AFA">
      <w:pPr>
        <w:pStyle w:val="ListParagraph"/>
        <w:numPr>
          <w:ilvl w:val="0"/>
          <w:numId w:val="13"/>
        </w:numPr>
        <w:spacing w:line="240" w:lineRule="auto"/>
        <w:jc w:val="both"/>
        <w:rPr>
          <w:rFonts w:ascii="Calibri" w:hAnsi="Calibri" w:cs="Calibri"/>
          <w:color w:val="000000" w:themeColor="text1"/>
        </w:rPr>
      </w:pPr>
      <w:r w:rsidRPr="4E1B9AFA">
        <w:rPr>
          <w:rFonts w:ascii="Calibri" w:hAnsi="Calibri" w:cs="Calibri"/>
          <w:color w:val="000000" w:themeColor="text1"/>
        </w:rPr>
        <w:t xml:space="preserve">Handing out equipment </w:t>
      </w:r>
    </w:p>
    <w:p w14:paraId="3A5E1AA7" w14:textId="77777777" w:rsidR="00032BA2" w:rsidRDefault="00032BA2" w:rsidP="0038099D">
      <w:pPr>
        <w:autoSpaceDE w:val="0"/>
        <w:autoSpaceDN w:val="0"/>
        <w:adjustRightInd w:val="0"/>
        <w:spacing w:line="240" w:lineRule="auto"/>
        <w:jc w:val="both"/>
        <w:rPr>
          <w:rFonts w:ascii="Calibri" w:hAnsi="Calibri" w:cs="Calibri"/>
          <w:color w:val="000000"/>
          <w:szCs w:val="24"/>
        </w:rPr>
        <w:sectPr w:rsidR="00032BA2" w:rsidSect="00032BA2">
          <w:type w:val="continuous"/>
          <w:pgSz w:w="11906" w:h="16838"/>
          <w:pgMar w:top="720" w:right="720" w:bottom="720" w:left="720" w:header="708" w:footer="708" w:gutter="0"/>
          <w:cols w:num="2" w:space="708"/>
          <w:docGrid w:linePitch="360"/>
        </w:sectPr>
      </w:pPr>
    </w:p>
    <w:p w14:paraId="49B99886" w14:textId="0A3DB827" w:rsidR="008A1752" w:rsidRDefault="008A1752" w:rsidP="0038099D">
      <w:pPr>
        <w:autoSpaceDE w:val="0"/>
        <w:autoSpaceDN w:val="0"/>
        <w:adjustRightInd w:val="0"/>
        <w:spacing w:line="240" w:lineRule="auto"/>
        <w:jc w:val="both"/>
        <w:rPr>
          <w:rFonts w:ascii="Calibri" w:hAnsi="Calibri" w:cs="Calibri"/>
          <w:b/>
          <w:bCs/>
          <w:color w:val="000000"/>
          <w:szCs w:val="24"/>
        </w:rPr>
      </w:pPr>
    </w:p>
    <w:p w14:paraId="63EF6B66" w14:textId="72F81E24" w:rsidR="00A97E8E" w:rsidRDefault="00A97E8E" w:rsidP="0038099D">
      <w:pPr>
        <w:autoSpaceDE w:val="0"/>
        <w:autoSpaceDN w:val="0"/>
        <w:adjustRightInd w:val="0"/>
        <w:spacing w:line="240" w:lineRule="auto"/>
        <w:jc w:val="both"/>
        <w:rPr>
          <w:rFonts w:ascii="Calibri" w:hAnsi="Calibri" w:cs="Calibri"/>
          <w:b/>
          <w:bCs/>
          <w:color w:val="000000"/>
          <w:szCs w:val="24"/>
        </w:rPr>
      </w:pPr>
    </w:p>
    <w:p w14:paraId="4828F276" w14:textId="77777777" w:rsidR="00D11317" w:rsidRDefault="00D11317" w:rsidP="0038099D">
      <w:pPr>
        <w:autoSpaceDE w:val="0"/>
        <w:autoSpaceDN w:val="0"/>
        <w:adjustRightInd w:val="0"/>
        <w:spacing w:line="240" w:lineRule="auto"/>
        <w:jc w:val="both"/>
        <w:rPr>
          <w:rFonts w:ascii="Calibri" w:hAnsi="Calibri" w:cs="Calibri"/>
          <w:b/>
          <w:bCs/>
          <w:color w:val="000000"/>
          <w:szCs w:val="24"/>
        </w:rPr>
      </w:pPr>
    </w:p>
    <w:p w14:paraId="3E5610AB" w14:textId="52F9FFA8" w:rsidR="0038099D" w:rsidRPr="00427169" w:rsidRDefault="0038099D" w:rsidP="0038099D">
      <w:pPr>
        <w:autoSpaceDE w:val="0"/>
        <w:autoSpaceDN w:val="0"/>
        <w:adjustRightInd w:val="0"/>
        <w:spacing w:line="240" w:lineRule="auto"/>
        <w:jc w:val="both"/>
        <w:rPr>
          <w:rFonts w:ascii="Calibri" w:hAnsi="Calibri" w:cs="Calibri"/>
          <w:b/>
          <w:bCs/>
          <w:color w:val="000000"/>
          <w:sz w:val="28"/>
          <w:szCs w:val="28"/>
        </w:rPr>
      </w:pPr>
      <w:r w:rsidRPr="00427169">
        <w:rPr>
          <w:rFonts w:ascii="Calibri" w:hAnsi="Calibri" w:cs="Calibri"/>
          <w:b/>
          <w:bCs/>
          <w:color w:val="000000"/>
          <w:sz w:val="28"/>
          <w:szCs w:val="28"/>
        </w:rPr>
        <w:lastRenderedPageBreak/>
        <w:t>What do we do to teach and promote positive management of behaviour?</w:t>
      </w:r>
    </w:p>
    <w:p w14:paraId="06CA4ACA" w14:textId="5323F0A1" w:rsidR="0038099D" w:rsidRDefault="0038099D" w:rsidP="0038099D">
      <w:pPr>
        <w:autoSpaceDE w:val="0"/>
        <w:autoSpaceDN w:val="0"/>
        <w:adjustRightInd w:val="0"/>
        <w:spacing w:line="240" w:lineRule="auto"/>
        <w:jc w:val="both"/>
        <w:rPr>
          <w:rFonts w:ascii="Calibri" w:hAnsi="Calibri" w:cs="Calibri"/>
          <w:b/>
          <w:bCs/>
          <w:color w:val="000000"/>
          <w:szCs w:val="24"/>
        </w:rPr>
      </w:pPr>
    </w:p>
    <w:p w14:paraId="54870587" w14:textId="691E3A44" w:rsidR="008A656F" w:rsidRDefault="008A656F" w:rsidP="0038099D">
      <w:pPr>
        <w:autoSpaceDE w:val="0"/>
        <w:autoSpaceDN w:val="0"/>
        <w:adjustRightInd w:val="0"/>
        <w:spacing w:line="240" w:lineRule="auto"/>
        <w:jc w:val="both"/>
        <w:rPr>
          <w:rFonts w:ascii="Calibri" w:hAnsi="Calibri" w:cs="Calibri"/>
          <w:b/>
          <w:bCs/>
          <w:color w:val="000000"/>
          <w:szCs w:val="24"/>
        </w:rPr>
      </w:pPr>
      <w:r>
        <w:rPr>
          <w:rFonts w:ascii="Calibri" w:hAnsi="Calibri" w:cs="Calibri"/>
          <w:b/>
          <w:bCs/>
          <w:color w:val="000000"/>
          <w:szCs w:val="24"/>
        </w:rPr>
        <w:t xml:space="preserve">At Kedington we give children opportunities to be recognised through: </w:t>
      </w:r>
    </w:p>
    <w:p w14:paraId="5C784978" w14:textId="0B10FF89" w:rsidR="006A6F44" w:rsidRDefault="006A6F44" w:rsidP="008A656F">
      <w:pPr>
        <w:pStyle w:val="ListParagraph"/>
        <w:numPr>
          <w:ilvl w:val="0"/>
          <w:numId w:val="26"/>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Strong routines </w:t>
      </w:r>
      <w:r w:rsidR="007E3FB4">
        <w:rPr>
          <w:rFonts w:ascii="Calibri" w:hAnsi="Calibri" w:cs="Calibri"/>
          <w:color w:val="000000"/>
          <w:szCs w:val="24"/>
        </w:rPr>
        <w:t xml:space="preserve">that are maintained and </w:t>
      </w:r>
      <w:r w:rsidR="002D537C">
        <w:rPr>
          <w:rFonts w:ascii="Calibri" w:hAnsi="Calibri" w:cs="Calibri"/>
          <w:color w:val="000000"/>
          <w:szCs w:val="24"/>
        </w:rPr>
        <w:t>retaught if needed</w:t>
      </w:r>
    </w:p>
    <w:p w14:paraId="014CC6D9" w14:textId="70B6EB8B" w:rsidR="008A656F" w:rsidRDefault="008A656F" w:rsidP="008A656F">
      <w:pPr>
        <w:pStyle w:val="ListParagraph"/>
        <w:numPr>
          <w:ilvl w:val="0"/>
          <w:numId w:val="26"/>
        </w:numPr>
        <w:autoSpaceDE w:val="0"/>
        <w:autoSpaceDN w:val="0"/>
        <w:adjustRightInd w:val="0"/>
        <w:spacing w:line="240" w:lineRule="auto"/>
        <w:jc w:val="both"/>
        <w:rPr>
          <w:rFonts w:ascii="Calibri" w:hAnsi="Calibri" w:cs="Calibri"/>
          <w:color w:val="000000"/>
          <w:szCs w:val="24"/>
        </w:rPr>
      </w:pPr>
      <w:r w:rsidRPr="008A656F">
        <w:rPr>
          <w:rFonts w:ascii="Calibri" w:hAnsi="Calibri" w:cs="Calibri"/>
          <w:color w:val="000000"/>
          <w:szCs w:val="24"/>
        </w:rPr>
        <w:t xml:space="preserve">The behaviour </w:t>
      </w:r>
      <w:r w:rsidR="006C6388">
        <w:rPr>
          <w:rFonts w:ascii="Calibri" w:hAnsi="Calibri" w:cs="Calibri"/>
          <w:color w:val="000000"/>
          <w:szCs w:val="24"/>
        </w:rPr>
        <w:t xml:space="preserve">ladder </w:t>
      </w:r>
      <w:r w:rsidR="002D537C">
        <w:rPr>
          <w:rFonts w:ascii="Calibri" w:hAnsi="Calibri" w:cs="Calibri"/>
          <w:color w:val="000000"/>
          <w:szCs w:val="24"/>
        </w:rPr>
        <w:t xml:space="preserve">to reinforce positive praise </w:t>
      </w:r>
    </w:p>
    <w:p w14:paraId="599A47B5" w14:textId="605DAB5F" w:rsidR="002D537C" w:rsidRPr="008A656F" w:rsidRDefault="002D537C" w:rsidP="008A656F">
      <w:pPr>
        <w:pStyle w:val="ListParagraph"/>
        <w:numPr>
          <w:ilvl w:val="0"/>
          <w:numId w:val="26"/>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Zones of Regulation </w:t>
      </w:r>
      <w:r w:rsidR="005F6C01">
        <w:rPr>
          <w:rFonts w:ascii="Calibri" w:hAnsi="Calibri" w:cs="Calibri"/>
          <w:color w:val="000000"/>
          <w:szCs w:val="24"/>
        </w:rPr>
        <w:t xml:space="preserve">and a carefully planned PSHE curriculum </w:t>
      </w:r>
    </w:p>
    <w:p w14:paraId="37D4E31F" w14:textId="132B9216" w:rsidR="008A656F" w:rsidRPr="008A656F" w:rsidRDefault="07E81F2B" w:rsidP="4E1B9AFA">
      <w:pPr>
        <w:pStyle w:val="ListParagraph"/>
        <w:numPr>
          <w:ilvl w:val="0"/>
          <w:numId w:val="26"/>
        </w:numPr>
        <w:autoSpaceDE w:val="0"/>
        <w:autoSpaceDN w:val="0"/>
        <w:adjustRightInd w:val="0"/>
        <w:spacing w:line="240" w:lineRule="auto"/>
        <w:jc w:val="both"/>
        <w:rPr>
          <w:rFonts w:ascii="Calibri" w:hAnsi="Calibri" w:cs="Calibri"/>
          <w:color w:val="000000"/>
        </w:rPr>
      </w:pPr>
      <w:r w:rsidRPr="4E1B9AFA">
        <w:rPr>
          <w:rFonts w:ascii="Calibri" w:hAnsi="Calibri" w:cs="Calibri"/>
          <w:color w:val="000000" w:themeColor="text1"/>
        </w:rPr>
        <w:t>Kedington Champion</w:t>
      </w:r>
      <w:r w:rsidR="008A656F" w:rsidRPr="4E1B9AFA">
        <w:rPr>
          <w:rFonts w:ascii="Calibri" w:hAnsi="Calibri" w:cs="Calibri"/>
          <w:color w:val="000000" w:themeColor="text1"/>
        </w:rPr>
        <w:t xml:space="preserve"> certificates </w:t>
      </w:r>
      <w:r w:rsidR="005D791E" w:rsidRPr="4E1B9AFA">
        <w:rPr>
          <w:rFonts w:ascii="Calibri" w:hAnsi="Calibri" w:cs="Calibri"/>
          <w:color w:val="000000" w:themeColor="text1"/>
        </w:rPr>
        <w:t xml:space="preserve">celebrated in Family Assembly </w:t>
      </w:r>
    </w:p>
    <w:p w14:paraId="53606200" w14:textId="687AE3A2" w:rsidR="008A656F" w:rsidRPr="008A656F" w:rsidRDefault="00A6312A" w:rsidP="008A656F">
      <w:pPr>
        <w:pStyle w:val="ListParagraph"/>
        <w:numPr>
          <w:ilvl w:val="0"/>
          <w:numId w:val="26"/>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Rewards within the classroom such as </w:t>
      </w:r>
      <w:r w:rsidR="008A656F" w:rsidRPr="008A656F">
        <w:rPr>
          <w:rFonts w:ascii="Calibri" w:hAnsi="Calibri" w:cs="Calibri"/>
          <w:color w:val="000000"/>
          <w:szCs w:val="24"/>
        </w:rPr>
        <w:t>Dojo points</w:t>
      </w:r>
      <w:r w:rsidR="005412A4">
        <w:rPr>
          <w:rFonts w:ascii="Calibri" w:hAnsi="Calibri" w:cs="Calibri"/>
          <w:color w:val="000000"/>
          <w:szCs w:val="24"/>
        </w:rPr>
        <w:t>, stickers, personalised reward charts</w:t>
      </w:r>
      <w:r w:rsidR="008A656F" w:rsidRPr="008A656F">
        <w:rPr>
          <w:rFonts w:ascii="Calibri" w:hAnsi="Calibri" w:cs="Calibri"/>
          <w:color w:val="000000"/>
          <w:szCs w:val="24"/>
        </w:rPr>
        <w:t xml:space="preserve"> </w:t>
      </w:r>
    </w:p>
    <w:p w14:paraId="3D66795C" w14:textId="4D8B7106" w:rsidR="008A656F" w:rsidRPr="008A656F" w:rsidRDefault="008A656F" w:rsidP="4E1B9AFA">
      <w:pPr>
        <w:pStyle w:val="ListParagraph"/>
        <w:numPr>
          <w:ilvl w:val="0"/>
          <w:numId w:val="26"/>
        </w:numPr>
        <w:autoSpaceDE w:val="0"/>
        <w:autoSpaceDN w:val="0"/>
        <w:adjustRightInd w:val="0"/>
        <w:spacing w:line="240" w:lineRule="auto"/>
        <w:jc w:val="both"/>
        <w:rPr>
          <w:rFonts w:ascii="Calibri" w:hAnsi="Calibri" w:cs="Calibri"/>
          <w:color w:val="000000"/>
        </w:rPr>
      </w:pPr>
      <w:r w:rsidRPr="4E1B9AFA">
        <w:rPr>
          <w:rFonts w:ascii="Calibri" w:hAnsi="Calibri" w:cs="Calibri"/>
          <w:color w:val="000000" w:themeColor="text1"/>
        </w:rPr>
        <w:t>Role Model Status</w:t>
      </w:r>
    </w:p>
    <w:p w14:paraId="47AE2946" w14:textId="554005BD" w:rsidR="008A656F" w:rsidRDefault="008A656F" w:rsidP="008A656F">
      <w:pPr>
        <w:pStyle w:val="ListParagraph"/>
        <w:numPr>
          <w:ilvl w:val="0"/>
          <w:numId w:val="26"/>
        </w:numPr>
        <w:autoSpaceDE w:val="0"/>
        <w:autoSpaceDN w:val="0"/>
        <w:adjustRightInd w:val="0"/>
        <w:spacing w:line="240" w:lineRule="auto"/>
        <w:jc w:val="both"/>
        <w:rPr>
          <w:rFonts w:ascii="Calibri" w:hAnsi="Calibri" w:cs="Calibri"/>
          <w:color w:val="000000"/>
          <w:szCs w:val="24"/>
        </w:rPr>
      </w:pPr>
      <w:r w:rsidRPr="008A656F">
        <w:rPr>
          <w:rFonts w:ascii="Calibri" w:hAnsi="Calibri" w:cs="Calibri"/>
          <w:color w:val="000000"/>
          <w:szCs w:val="24"/>
        </w:rPr>
        <w:t xml:space="preserve">Narrating the positive </w:t>
      </w:r>
    </w:p>
    <w:p w14:paraId="0EF94856" w14:textId="52F49A5B" w:rsidR="008A656F" w:rsidRDefault="008A656F" w:rsidP="008A656F">
      <w:pPr>
        <w:pStyle w:val="ListParagraph"/>
        <w:numPr>
          <w:ilvl w:val="0"/>
          <w:numId w:val="26"/>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Positive comments home </w:t>
      </w:r>
    </w:p>
    <w:p w14:paraId="76879FC0" w14:textId="77777777" w:rsidR="0091378F" w:rsidRDefault="0091378F" w:rsidP="0038099D">
      <w:pPr>
        <w:autoSpaceDE w:val="0"/>
        <w:autoSpaceDN w:val="0"/>
        <w:adjustRightInd w:val="0"/>
        <w:spacing w:line="240" w:lineRule="auto"/>
        <w:jc w:val="both"/>
        <w:rPr>
          <w:rFonts w:ascii="Calibri" w:hAnsi="Calibri" w:cs="Calibri"/>
          <w:b/>
          <w:bCs/>
          <w:sz w:val="28"/>
          <w:szCs w:val="24"/>
        </w:rPr>
      </w:pPr>
    </w:p>
    <w:p w14:paraId="1456A4CA" w14:textId="30F3C5C8" w:rsidR="00B4432A" w:rsidRPr="00D11317" w:rsidRDefault="00B4432A" w:rsidP="0038099D">
      <w:pPr>
        <w:autoSpaceDE w:val="0"/>
        <w:autoSpaceDN w:val="0"/>
        <w:adjustRightInd w:val="0"/>
        <w:spacing w:line="240" w:lineRule="auto"/>
        <w:jc w:val="both"/>
        <w:rPr>
          <w:rFonts w:ascii="Calibri" w:hAnsi="Calibri" w:cs="Calibri"/>
          <w:sz w:val="28"/>
          <w:szCs w:val="24"/>
        </w:rPr>
      </w:pPr>
      <w:r w:rsidRPr="00427169">
        <w:rPr>
          <w:rFonts w:ascii="Calibri" w:hAnsi="Calibri" w:cs="Calibri"/>
          <w:b/>
          <w:bCs/>
          <w:sz w:val="28"/>
          <w:szCs w:val="24"/>
        </w:rPr>
        <w:t>Viewing behaviour as a learning process</w:t>
      </w:r>
      <w:r w:rsidRPr="00427169">
        <w:rPr>
          <w:rFonts w:ascii="Calibri" w:hAnsi="Calibri" w:cs="Calibri"/>
          <w:sz w:val="28"/>
          <w:szCs w:val="24"/>
        </w:rPr>
        <w:t xml:space="preserve"> </w:t>
      </w:r>
    </w:p>
    <w:p w14:paraId="3A9B29E6" w14:textId="3FA1B993" w:rsidR="00D515A0" w:rsidRPr="00B4432A" w:rsidRDefault="00AB5B34" w:rsidP="4E1B9AFA">
      <w:pPr>
        <w:autoSpaceDE w:val="0"/>
        <w:autoSpaceDN w:val="0"/>
        <w:adjustRightInd w:val="0"/>
        <w:spacing w:line="240" w:lineRule="auto"/>
        <w:jc w:val="both"/>
        <w:rPr>
          <w:rFonts w:ascii="Calibri" w:hAnsi="Calibri" w:cs="Calibri"/>
          <w:b/>
          <w:bCs/>
          <w:color w:val="000000"/>
        </w:rPr>
      </w:pPr>
      <w:r w:rsidRPr="4E1B9AFA">
        <w:rPr>
          <w:rFonts w:ascii="Calibri" w:hAnsi="Calibri" w:cs="Calibri"/>
        </w:rPr>
        <w:t xml:space="preserve">At our school we accept and understand </w:t>
      </w:r>
      <w:r w:rsidR="00125194" w:rsidRPr="4E1B9AFA">
        <w:rPr>
          <w:rFonts w:ascii="Calibri" w:hAnsi="Calibri" w:cs="Calibri"/>
        </w:rPr>
        <w:t xml:space="preserve">behaviour as a learning process. </w:t>
      </w:r>
      <w:r w:rsidR="00EC65D3" w:rsidRPr="4E1B9AFA">
        <w:rPr>
          <w:rFonts w:ascii="Calibri" w:hAnsi="Calibri" w:cs="Calibri"/>
        </w:rPr>
        <w:t>C</w:t>
      </w:r>
      <w:r w:rsidR="008A656F" w:rsidRPr="4E1B9AFA">
        <w:rPr>
          <w:rFonts w:ascii="Calibri" w:hAnsi="Calibri" w:cs="Calibri"/>
        </w:rPr>
        <w:t>hildren</w:t>
      </w:r>
      <w:r w:rsidR="00EC65D3" w:rsidRPr="4E1B9AFA">
        <w:rPr>
          <w:rFonts w:ascii="Calibri" w:hAnsi="Calibri" w:cs="Calibri"/>
        </w:rPr>
        <w:t xml:space="preserve"> will push </w:t>
      </w:r>
      <w:r w:rsidR="007A3DE5" w:rsidRPr="4E1B9AFA">
        <w:rPr>
          <w:rFonts w:ascii="Calibri" w:hAnsi="Calibri" w:cs="Calibri"/>
        </w:rPr>
        <w:t xml:space="preserve">limits, </w:t>
      </w:r>
      <w:r w:rsidR="0027586B" w:rsidRPr="4E1B9AFA">
        <w:rPr>
          <w:rFonts w:ascii="Calibri" w:hAnsi="Calibri" w:cs="Calibri"/>
        </w:rPr>
        <w:t>boundaries,</w:t>
      </w:r>
      <w:r w:rsidR="00EC65D3" w:rsidRPr="4E1B9AFA">
        <w:rPr>
          <w:rFonts w:ascii="Calibri" w:hAnsi="Calibri" w:cs="Calibri"/>
        </w:rPr>
        <w:t xml:space="preserve"> and societal norms as part of their development. They may also react in different ways to stress, boredom,</w:t>
      </w:r>
      <w:r w:rsidR="00921E6A" w:rsidRPr="4E1B9AFA">
        <w:rPr>
          <w:rFonts w:ascii="Calibri" w:hAnsi="Calibri" w:cs="Calibri"/>
        </w:rPr>
        <w:t xml:space="preserve"> lack of understanding,</w:t>
      </w:r>
      <w:r w:rsidR="00EC65D3" w:rsidRPr="4E1B9AFA">
        <w:rPr>
          <w:rFonts w:ascii="Calibri" w:hAnsi="Calibri" w:cs="Calibri"/>
        </w:rPr>
        <w:t xml:space="preserve"> over-</w:t>
      </w:r>
      <w:r w:rsidR="0027586B" w:rsidRPr="4E1B9AFA">
        <w:rPr>
          <w:rFonts w:ascii="Calibri" w:hAnsi="Calibri" w:cs="Calibri"/>
        </w:rPr>
        <w:t>excitement,</w:t>
      </w:r>
      <w:r w:rsidR="00EC65D3" w:rsidRPr="4E1B9AFA">
        <w:rPr>
          <w:rFonts w:ascii="Calibri" w:hAnsi="Calibri" w:cs="Calibri"/>
        </w:rPr>
        <w:t xml:space="preserve"> and disappointment. </w:t>
      </w:r>
      <w:r w:rsidR="00846AD7" w:rsidRPr="4E1B9AFA">
        <w:rPr>
          <w:rFonts w:ascii="Calibri" w:hAnsi="Calibri" w:cs="Calibri"/>
        </w:rPr>
        <w:t xml:space="preserve">At our school staff </w:t>
      </w:r>
      <w:r w:rsidR="0034567F" w:rsidRPr="4E1B9AFA">
        <w:rPr>
          <w:rFonts w:ascii="Calibri" w:hAnsi="Calibri" w:cs="Calibri"/>
        </w:rPr>
        <w:t>view behaviour</w:t>
      </w:r>
      <w:r w:rsidR="00125194" w:rsidRPr="4E1B9AFA">
        <w:rPr>
          <w:rFonts w:ascii="Calibri" w:hAnsi="Calibri" w:cs="Calibri"/>
        </w:rPr>
        <w:t xml:space="preserve"> mistakes </w:t>
      </w:r>
      <w:r w:rsidR="0034567F" w:rsidRPr="4E1B9AFA">
        <w:rPr>
          <w:rFonts w:ascii="Calibri" w:hAnsi="Calibri" w:cs="Calibri"/>
        </w:rPr>
        <w:t>a</w:t>
      </w:r>
      <w:r w:rsidR="00125194" w:rsidRPr="4E1B9AFA">
        <w:rPr>
          <w:rFonts w:ascii="Calibri" w:hAnsi="Calibri" w:cs="Calibri"/>
        </w:rPr>
        <w:t>s inevitable</w:t>
      </w:r>
      <w:r w:rsidR="00BF7E85" w:rsidRPr="4E1B9AFA">
        <w:rPr>
          <w:rFonts w:ascii="Calibri" w:hAnsi="Calibri" w:cs="Calibri"/>
        </w:rPr>
        <w:t>. This means that</w:t>
      </w:r>
      <w:r w:rsidR="009767DE" w:rsidRPr="4E1B9AFA">
        <w:rPr>
          <w:rFonts w:ascii="Calibri" w:hAnsi="Calibri" w:cs="Calibri"/>
        </w:rPr>
        <w:t xml:space="preserve"> we offer </w:t>
      </w:r>
      <w:r w:rsidR="00B4432A" w:rsidRPr="4E1B9AFA">
        <w:rPr>
          <w:rFonts w:ascii="Calibri" w:hAnsi="Calibri" w:cs="Calibri"/>
        </w:rPr>
        <w:t xml:space="preserve">support, help and guidance to the </w:t>
      </w:r>
      <w:r w:rsidR="008A656F" w:rsidRPr="4E1B9AFA">
        <w:rPr>
          <w:rFonts w:ascii="Calibri" w:hAnsi="Calibri" w:cs="Calibri"/>
        </w:rPr>
        <w:t>child</w:t>
      </w:r>
      <w:r w:rsidR="00B4432A" w:rsidRPr="4E1B9AFA">
        <w:rPr>
          <w:rFonts w:ascii="Calibri" w:hAnsi="Calibri" w:cs="Calibri"/>
        </w:rPr>
        <w:t xml:space="preserve"> so they can learn from their mistake</w:t>
      </w:r>
      <w:r w:rsidR="00BF7E85" w:rsidRPr="4E1B9AFA">
        <w:rPr>
          <w:rFonts w:ascii="Calibri" w:hAnsi="Calibri" w:cs="Calibri"/>
        </w:rPr>
        <w:t>s</w:t>
      </w:r>
      <w:r w:rsidR="00B4432A" w:rsidRPr="4E1B9AFA">
        <w:rPr>
          <w:rFonts w:ascii="Calibri" w:hAnsi="Calibri" w:cs="Calibri"/>
        </w:rPr>
        <w:t xml:space="preserve"> and improve for next time.  It is our role, as fully developed adults, to help guide children</w:t>
      </w:r>
      <w:r w:rsidR="00043522" w:rsidRPr="4E1B9AFA">
        <w:rPr>
          <w:rFonts w:ascii="Calibri" w:hAnsi="Calibri" w:cs="Calibri"/>
        </w:rPr>
        <w:t xml:space="preserve"> and young people</w:t>
      </w:r>
      <w:r w:rsidR="00B447F0" w:rsidRPr="4E1B9AFA">
        <w:rPr>
          <w:rFonts w:ascii="Calibri" w:hAnsi="Calibri" w:cs="Calibri"/>
        </w:rPr>
        <w:t>,</w:t>
      </w:r>
      <w:r w:rsidR="00B4432A" w:rsidRPr="4E1B9AFA">
        <w:rPr>
          <w:rFonts w:ascii="Calibri" w:hAnsi="Calibri" w:cs="Calibri"/>
        </w:rPr>
        <w:t xml:space="preserve"> to make </w:t>
      </w:r>
      <w:r w:rsidR="005739FD" w:rsidRPr="4E1B9AFA">
        <w:rPr>
          <w:rFonts w:ascii="Calibri" w:hAnsi="Calibri" w:cs="Calibri"/>
        </w:rPr>
        <w:t xml:space="preserve">helpful and </w:t>
      </w:r>
      <w:r w:rsidR="00B4432A" w:rsidRPr="4E1B9AFA">
        <w:rPr>
          <w:rFonts w:ascii="Calibri" w:hAnsi="Calibri" w:cs="Calibri"/>
        </w:rPr>
        <w:t>positive choices</w:t>
      </w:r>
      <w:r w:rsidR="005739FD" w:rsidRPr="4E1B9AFA">
        <w:rPr>
          <w:rFonts w:ascii="Calibri" w:hAnsi="Calibri" w:cs="Calibri"/>
        </w:rPr>
        <w:t xml:space="preserve"> when they can</w:t>
      </w:r>
      <w:r w:rsidR="00655027" w:rsidRPr="4E1B9AFA">
        <w:rPr>
          <w:rFonts w:ascii="Calibri" w:hAnsi="Calibri" w:cs="Calibri"/>
        </w:rPr>
        <w:t>,</w:t>
      </w:r>
      <w:r w:rsidR="00B4432A" w:rsidRPr="4E1B9AFA">
        <w:rPr>
          <w:rFonts w:ascii="Calibri" w:hAnsi="Calibri" w:cs="Calibri"/>
        </w:rPr>
        <w:t xml:space="preserve"> by listening to them and explaining the impact their behaviour has on others (known as co-regulation)</w:t>
      </w:r>
      <w:r w:rsidR="182C4BA6" w:rsidRPr="4E1B9AFA">
        <w:rPr>
          <w:rFonts w:ascii="Calibri" w:hAnsi="Calibri" w:cs="Calibri"/>
        </w:rPr>
        <w:t xml:space="preserve">. </w:t>
      </w:r>
      <w:r w:rsidR="006F1686" w:rsidRPr="4E1B9AFA">
        <w:rPr>
          <w:rFonts w:ascii="Calibri" w:hAnsi="Calibri" w:cs="Calibri"/>
        </w:rPr>
        <w:t xml:space="preserve">We know that this is </w:t>
      </w:r>
      <w:r w:rsidR="00921E6A" w:rsidRPr="4E1B9AFA">
        <w:rPr>
          <w:rFonts w:ascii="Calibri" w:hAnsi="Calibri" w:cs="Calibri"/>
        </w:rPr>
        <w:t xml:space="preserve">the best way to </w:t>
      </w:r>
      <w:r w:rsidR="003000DA" w:rsidRPr="4E1B9AFA">
        <w:rPr>
          <w:rFonts w:ascii="Calibri" w:hAnsi="Calibri" w:cs="Calibri"/>
        </w:rPr>
        <w:t xml:space="preserve">respond to </w:t>
      </w:r>
      <w:r w:rsidR="00921E6A" w:rsidRPr="4E1B9AFA">
        <w:rPr>
          <w:rFonts w:ascii="Calibri" w:hAnsi="Calibri" w:cs="Calibri"/>
        </w:rPr>
        <w:t>o</w:t>
      </w:r>
      <w:r w:rsidR="00ED16B4" w:rsidRPr="4E1B9AFA">
        <w:rPr>
          <w:rFonts w:ascii="Calibri" w:hAnsi="Calibri" w:cs="Calibri"/>
        </w:rPr>
        <w:t xml:space="preserve">ur </w:t>
      </w:r>
      <w:r w:rsidR="008A656F" w:rsidRPr="4E1B9AFA">
        <w:rPr>
          <w:rFonts w:ascii="Calibri" w:hAnsi="Calibri" w:cs="Calibri"/>
        </w:rPr>
        <w:t>children’</w:t>
      </w:r>
      <w:r w:rsidR="00ED16B4" w:rsidRPr="4E1B9AFA">
        <w:rPr>
          <w:rFonts w:ascii="Calibri" w:hAnsi="Calibri" w:cs="Calibri"/>
        </w:rPr>
        <w:t xml:space="preserve">s </w:t>
      </w:r>
      <w:r w:rsidR="003000DA" w:rsidRPr="4E1B9AFA">
        <w:rPr>
          <w:rFonts w:ascii="Calibri" w:hAnsi="Calibri" w:cs="Calibri"/>
        </w:rPr>
        <w:t>behaviour and</w:t>
      </w:r>
      <w:r w:rsidR="006F1686" w:rsidRPr="4E1B9AFA">
        <w:rPr>
          <w:rFonts w:ascii="Calibri" w:hAnsi="Calibri" w:cs="Calibri"/>
        </w:rPr>
        <w:t xml:space="preserve"> maintain </w:t>
      </w:r>
      <w:r w:rsidR="00ED16B4" w:rsidRPr="4E1B9AFA">
        <w:rPr>
          <w:rFonts w:ascii="Calibri" w:hAnsi="Calibri" w:cs="Calibri"/>
        </w:rPr>
        <w:t>our</w:t>
      </w:r>
      <w:r w:rsidR="006F1686" w:rsidRPr="4E1B9AFA">
        <w:rPr>
          <w:rFonts w:ascii="Calibri" w:hAnsi="Calibri" w:cs="Calibri"/>
        </w:rPr>
        <w:t xml:space="preserve"> relationship</w:t>
      </w:r>
      <w:r w:rsidR="00ED16B4" w:rsidRPr="4E1B9AFA">
        <w:rPr>
          <w:rFonts w:ascii="Calibri" w:hAnsi="Calibri" w:cs="Calibri"/>
        </w:rPr>
        <w:t xml:space="preserve"> with them</w:t>
      </w:r>
      <w:r w:rsidR="003000DA" w:rsidRPr="4E1B9AFA">
        <w:rPr>
          <w:rFonts w:ascii="Calibri" w:hAnsi="Calibri" w:cs="Calibri"/>
        </w:rPr>
        <w:t>.</w:t>
      </w:r>
      <w:r w:rsidR="00B4432A" w:rsidRPr="4E1B9AFA">
        <w:rPr>
          <w:rFonts w:ascii="Calibri" w:hAnsi="Calibri" w:cs="Calibri"/>
        </w:rPr>
        <w:t xml:space="preserve"> </w:t>
      </w:r>
      <w:r w:rsidR="005E6BC4" w:rsidRPr="4E1B9AFA">
        <w:rPr>
          <w:rFonts w:ascii="Calibri" w:hAnsi="Calibri" w:cs="Calibri"/>
        </w:rPr>
        <w:t xml:space="preserve"> The approach we strive for is based on the premise of </w:t>
      </w:r>
      <w:r w:rsidR="004E5297" w:rsidRPr="4E1B9AFA">
        <w:rPr>
          <w:rFonts w:ascii="Calibri" w:hAnsi="Calibri" w:cs="Calibri"/>
        </w:rPr>
        <w:t>‘</w:t>
      </w:r>
      <w:r w:rsidR="00451DE6" w:rsidRPr="4E1B9AFA">
        <w:rPr>
          <w:rFonts w:ascii="Calibri" w:hAnsi="Calibri" w:cs="Calibri"/>
        </w:rPr>
        <w:t>c</w:t>
      </w:r>
      <w:r w:rsidR="005E6BC4" w:rsidRPr="4E1B9AFA">
        <w:rPr>
          <w:rFonts w:ascii="Calibri" w:hAnsi="Calibri" w:cs="Calibri"/>
        </w:rPr>
        <w:t xml:space="preserve">onnection before </w:t>
      </w:r>
      <w:r w:rsidR="00451DE6" w:rsidRPr="4E1B9AFA">
        <w:rPr>
          <w:rFonts w:ascii="Calibri" w:hAnsi="Calibri" w:cs="Calibri"/>
        </w:rPr>
        <w:t>c</w:t>
      </w:r>
      <w:r w:rsidR="005E6BC4" w:rsidRPr="4E1B9AFA">
        <w:rPr>
          <w:rFonts w:ascii="Calibri" w:hAnsi="Calibri" w:cs="Calibri"/>
        </w:rPr>
        <w:t>orrection</w:t>
      </w:r>
      <w:r w:rsidR="004E5297" w:rsidRPr="4E1B9AFA">
        <w:rPr>
          <w:rFonts w:ascii="Calibri" w:hAnsi="Calibri" w:cs="Calibri"/>
        </w:rPr>
        <w:t>’</w:t>
      </w:r>
      <w:r w:rsidR="00451DE6" w:rsidRPr="4E1B9AFA">
        <w:rPr>
          <w:rFonts w:ascii="Calibri" w:hAnsi="Calibri" w:cs="Calibri"/>
        </w:rPr>
        <w:t>.</w:t>
      </w:r>
      <w:r w:rsidR="41881DDA" w:rsidRPr="4E1B9AFA">
        <w:rPr>
          <w:rFonts w:ascii="Calibri" w:hAnsi="Calibri" w:cs="Calibri"/>
        </w:rPr>
        <w:t xml:space="preserve"> </w:t>
      </w:r>
    </w:p>
    <w:p w14:paraId="29B54F01" w14:textId="2BA49455" w:rsidR="00D515A0" w:rsidRDefault="00D515A0" w:rsidP="0038099D">
      <w:pPr>
        <w:autoSpaceDE w:val="0"/>
        <w:autoSpaceDN w:val="0"/>
        <w:adjustRightInd w:val="0"/>
        <w:spacing w:line="240" w:lineRule="auto"/>
        <w:jc w:val="both"/>
        <w:rPr>
          <w:rFonts w:ascii="Calibri" w:hAnsi="Calibri" w:cs="Calibri"/>
          <w:b/>
          <w:bCs/>
          <w:color w:val="000000"/>
          <w:szCs w:val="24"/>
        </w:rPr>
      </w:pPr>
    </w:p>
    <w:p w14:paraId="5FA2B404" w14:textId="6200F344" w:rsidR="00240576" w:rsidRPr="00D11317" w:rsidRDefault="008D6F74" w:rsidP="00244DCF">
      <w:pPr>
        <w:autoSpaceDE w:val="0"/>
        <w:autoSpaceDN w:val="0"/>
        <w:adjustRightInd w:val="0"/>
        <w:spacing w:line="240" w:lineRule="auto"/>
        <w:jc w:val="both"/>
        <w:rPr>
          <w:rFonts w:ascii="Calibri" w:hAnsi="Calibri" w:cs="Calibri"/>
          <w:b/>
          <w:bCs/>
          <w:color w:val="000000"/>
          <w:sz w:val="28"/>
          <w:szCs w:val="28"/>
        </w:rPr>
      </w:pPr>
      <w:r w:rsidRPr="00427169">
        <w:rPr>
          <w:rFonts w:ascii="Calibri" w:hAnsi="Calibri" w:cs="Calibri"/>
          <w:b/>
          <w:bCs/>
          <w:color w:val="000000"/>
          <w:sz w:val="28"/>
          <w:szCs w:val="28"/>
        </w:rPr>
        <w:t>Our g</w:t>
      </w:r>
      <w:r w:rsidR="00244DCF" w:rsidRPr="00427169">
        <w:rPr>
          <w:rFonts w:ascii="Calibri" w:hAnsi="Calibri" w:cs="Calibri"/>
          <w:b/>
          <w:bCs/>
          <w:color w:val="000000"/>
          <w:sz w:val="28"/>
          <w:szCs w:val="28"/>
        </w:rPr>
        <w:t xml:space="preserve">eneral </w:t>
      </w:r>
      <w:r w:rsidRPr="00427169">
        <w:rPr>
          <w:rFonts w:ascii="Calibri" w:hAnsi="Calibri" w:cs="Calibri"/>
          <w:b/>
          <w:bCs/>
          <w:color w:val="000000"/>
          <w:sz w:val="28"/>
          <w:szCs w:val="28"/>
        </w:rPr>
        <w:t>r</w:t>
      </w:r>
      <w:r w:rsidR="00244DCF" w:rsidRPr="00427169">
        <w:rPr>
          <w:rFonts w:ascii="Calibri" w:hAnsi="Calibri" w:cs="Calibri"/>
          <w:b/>
          <w:bCs/>
          <w:color w:val="000000"/>
          <w:sz w:val="28"/>
          <w:szCs w:val="28"/>
        </w:rPr>
        <w:t xml:space="preserve">esponses to </w:t>
      </w:r>
      <w:r w:rsidR="004E67F6" w:rsidRPr="00427169">
        <w:rPr>
          <w:rFonts w:ascii="Calibri" w:hAnsi="Calibri" w:cs="Calibri"/>
          <w:b/>
          <w:bCs/>
          <w:color w:val="000000"/>
          <w:sz w:val="28"/>
          <w:szCs w:val="28"/>
        </w:rPr>
        <w:t xml:space="preserve">mistakes </w:t>
      </w:r>
      <w:r w:rsidRPr="00427169">
        <w:rPr>
          <w:rFonts w:ascii="Calibri" w:hAnsi="Calibri" w:cs="Calibri"/>
          <w:b/>
          <w:bCs/>
          <w:color w:val="000000"/>
          <w:sz w:val="28"/>
          <w:szCs w:val="28"/>
        </w:rPr>
        <w:t xml:space="preserve">and </w:t>
      </w:r>
      <w:r w:rsidR="00244DCF" w:rsidRPr="00427169">
        <w:rPr>
          <w:rFonts w:ascii="Calibri" w:hAnsi="Calibri" w:cs="Calibri"/>
          <w:b/>
          <w:bCs/>
          <w:color w:val="000000"/>
          <w:sz w:val="28"/>
          <w:szCs w:val="28"/>
        </w:rPr>
        <w:t>incidents</w:t>
      </w:r>
    </w:p>
    <w:p w14:paraId="4FFFAD0B" w14:textId="06CBDFA2" w:rsidR="00352C71" w:rsidRDefault="00AF67FE" w:rsidP="00244DCF">
      <w:p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Our school believes in the power of using r</w:t>
      </w:r>
      <w:r w:rsidR="00853A51" w:rsidRPr="00853A51">
        <w:rPr>
          <w:rFonts w:ascii="Calibri" w:hAnsi="Calibri" w:cs="Calibri"/>
          <w:color w:val="000000"/>
          <w:szCs w:val="24"/>
        </w:rPr>
        <w:t xml:space="preserve">estorative </w:t>
      </w:r>
      <w:r>
        <w:rPr>
          <w:rFonts w:ascii="Calibri" w:hAnsi="Calibri" w:cs="Calibri"/>
          <w:color w:val="000000"/>
          <w:szCs w:val="24"/>
        </w:rPr>
        <w:t>a</w:t>
      </w:r>
      <w:r w:rsidR="00853A51" w:rsidRPr="00853A51">
        <w:rPr>
          <w:rFonts w:ascii="Calibri" w:hAnsi="Calibri" w:cs="Calibri"/>
          <w:color w:val="000000"/>
          <w:szCs w:val="24"/>
        </w:rPr>
        <w:t>pproach</w:t>
      </w:r>
      <w:r>
        <w:rPr>
          <w:rFonts w:ascii="Calibri" w:hAnsi="Calibri" w:cs="Calibri"/>
          <w:color w:val="000000"/>
          <w:szCs w:val="24"/>
        </w:rPr>
        <w:t>es.</w:t>
      </w:r>
      <w:r w:rsidR="00853A51" w:rsidRPr="00853A51">
        <w:rPr>
          <w:rFonts w:ascii="Calibri" w:hAnsi="Calibri" w:cs="Calibri"/>
          <w:color w:val="000000"/>
          <w:szCs w:val="24"/>
        </w:rPr>
        <w:t xml:space="preserve"> </w:t>
      </w:r>
      <w:r w:rsidR="005F728C">
        <w:rPr>
          <w:rFonts w:ascii="Calibri" w:hAnsi="Calibri" w:cs="Calibri"/>
          <w:color w:val="000000"/>
          <w:szCs w:val="24"/>
        </w:rPr>
        <w:t>Such</w:t>
      </w:r>
      <w:r w:rsidR="005578C7" w:rsidRPr="00FD571D">
        <w:rPr>
          <w:rFonts w:ascii="Calibri" w:hAnsi="Calibri" w:cs="Calibri"/>
          <w:color w:val="000000"/>
          <w:szCs w:val="24"/>
        </w:rPr>
        <w:t xml:space="preserve"> processes do not shy away from </w:t>
      </w:r>
      <w:r w:rsidR="005578C7">
        <w:rPr>
          <w:rFonts w:ascii="Calibri" w:hAnsi="Calibri" w:cs="Calibri"/>
          <w:color w:val="000000"/>
          <w:szCs w:val="24"/>
        </w:rPr>
        <w:t>using</w:t>
      </w:r>
      <w:r w:rsidR="005578C7" w:rsidRPr="00FD571D">
        <w:rPr>
          <w:rFonts w:ascii="Calibri" w:hAnsi="Calibri" w:cs="Calibri"/>
          <w:color w:val="000000"/>
          <w:szCs w:val="24"/>
        </w:rPr>
        <w:t xml:space="preserve"> </w:t>
      </w:r>
      <w:r w:rsidR="005578C7">
        <w:rPr>
          <w:rFonts w:ascii="Calibri" w:hAnsi="Calibri" w:cs="Calibri"/>
          <w:color w:val="000000"/>
          <w:szCs w:val="24"/>
        </w:rPr>
        <w:t>consequences</w:t>
      </w:r>
      <w:r w:rsidR="005578C7" w:rsidRPr="00FD571D">
        <w:rPr>
          <w:rFonts w:ascii="Calibri" w:hAnsi="Calibri" w:cs="Calibri"/>
          <w:color w:val="000000"/>
          <w:szCs w:val="24"/>
        </w:rPr>
        <w:t>, such as loss of privileges</w:t>
      </w:r>
      <w:r w:rsidR="000320E7">
        <w:rPr>
          <w:rFonts w:ascii="Calibri" w:hAnsi="Calibri" w:cs="Calibri"/>
          <w:color w:val="000000"/>
          <w:szCs w:val="24"/>
        </w:rPr>
        <w:t xml:space="preserve"> </w:t>
      </w:r>
      <w:proofErr w:type="gramStart"/>
      <w:r w:rsidR="000320E7">
        <w:rPr>
          <w:rFonts w:ascii="Calibri" w:hAnsi="Calibri" w:cs="Calibri"/>
          <w:color w:val="000000"/>
          <w:szCs w:val="24"/>
        </w:rPr>
        <w:t>where</w:t>
      </w:r>
      <w:proofErr w:type="gramEnd"/>
      <w:r w:rsidR="000320E7">
        <w:rPr>
          <w:rFonts w:ascii="Calibri" w:hAnsi="Calibri" w:cs="Calibri"/>
          <w:color w:val="000000"/>
          <w:szCs w:val="24"/>
        </w:rPr>
        <w:t xml:space="preserve"> logical</w:t>
      </w:r>
      <w:r w:rsidR="00D11317">
        <w:rPr>
          <w:rFonts w:ascii="Calibri" w:hAnsi="Calibri" w:cs="Calibri"/>
          <w:color w:val="000000"/>
          <w:szCs w:val="24"/>
        </w:rPr>
        <w:t>. T</w:t>
      </w:r>
      <w:r w:rsidR="0002190E">
        <w:rPr>
          <w:rFonts w:ascii="Calibri" w:hAnsi="Calibri" w:cs="Calibri"/>
          <w:color w:val="000000"/>
          <w:szCs w:val="24"/>
        </w:rPr>
        <w:t>hey also</w:t>
      </w:r>
      <w:r w:rsidR="005578C7" w:rsidRPr="00FD571D">
        <w:rPr>
          <w:rFonts w:ascii="Calibri" w:hAnsi="Calibri" w:cs="Calibri"/>
          <w:color w:val="000000"/>
          <w:szCs w:val="24"/>
        </w:rPr>
        <w:t xml:space="preserve"> focus on the need to take responsibility for finding a constructive way forward for all concerned</w:t>
      </w:r>
      <w:r w:rsidR="0002190E">
        <w:rPr>
          <w:rFonts w:ascii="Calibri" w:hAnsi="Calibri" w:cs="Calibri"/>
          <w:color w:val="000000"/>
          <w:szCs w:val="24"/>
        </w:rPr>
        <w:t xml:space="preserve">.  This might mean </w:t>
      </w:r>
      <w:r w:rsidR="005578C7" w:rsidRPr="00FD571D">
        <w:rPr>
          <w:rFonts w:ascii="Calibri" w:hAnsi="Calibri" w:cs="Calibri"/>
          <w:color w:val="000000"/>
          <w:szCs w:val="24"/>
        </w:rPr>
        <w:t>a sincere apology followed by an act of kindness</w:t>
      </w:r>
      <w:r w:rsidR="005578C7">
        <w:rPr>
          <w:rFonts w:ascii="Calibri" w:hAnsi="Calibri" w:cs="Calibri"/>
          <w:color w:val="000000"/>
          <w:szCs w:val="24"/>
        </w:rPr>
        <w:t>.</w:t>
      </w:r>
      <w:r w:rsidR="0002190E">
        <w:rPr>
          <w:rFonts w:ascii="Calibri" w:hAnsi="Calibri" w:cs="Calibri"/>
          <w:color w:val="000000"/>
          <w:szCs w:val="24"/>
        </w:rPr>
        <w:t xml:space="preserve"> </w:t>
      </w:r>
      <w:r>
        <w:rPr>
          <w:rFonts w:ascii="Calibri" w:hAnsi="Calibri" w:cs="Calibri"/>
          <w:color w:val="000000"/>
          <w:szCs w:val="24"/>
        </w:rPr>
        <w:t>Such</w:t>
      </w:r>
      <w:r w:rsidR="00853A51" w:rsidRPr="00853A51">
        <w:rPr>
          <w:rFonts w:ascii="Calibri" w:hAnsi="Calibri" w:cs="Calibri"/>
          <w:color w:val="000000"/>
          <w:szCs w:val="24"/>
        </w:rPr>
        <w:t xml:space="preserve"> approaches encourage</w:t>
      </w:r>
      <w:r w:rsidR="0002190E">
        <w:rPr>
          <w:rFonts w:ascii="Calibri" w:hAnsi="Calibri" w:cs="Calibri"/>
          <w:color w:val="000000"/>
          <w:szCs w:val="24"/>
        </w:rPr>
        <w:t xml:space="preserve"> the</w:t>
      </w:r>
      <w:r w:rsidR="00853A51" w:rsidRPr="00853A51">
        <w:rPr>
          <w:rFonts w:ascii="Calibri" w:hAnsi="Calibri" w:cs="Calibri"/>
          <w:color w:val="000000"/>
          <w:szCs w:val="24"/>
        </w:rPr>
        <w:t xml:space="preserve"> </w:t>
      </w:r>
      <w:r w:rsidR="008A656F">
        <w:rPr>
          <w:rFonts w:ascii="Calibri" w:hAnsi="Calibri" w:cs="Calibri"/>
          <w:color w:val="000000"/>
          <w:szCs w:val="24"/>
        </w:rPr>
        <w:t>children</w:t>
      </w:r>
      <w:r w:rsidR="00853A51" w:rsidRPr="00853A51">
        <w:rPr>
          <w:rFonts w:ascii="Calibri" w:hAnsi="Calibri" w:cs="Calibri"/>
          <w:color w:val="000000"/>
          <w:szCs w:val="24"/>
        </w:rPr>
        <w:t xml:space="preserve"> </w:t>
      </w:r>
      <w:r w:rsidR="0002190E">
        <w:rPr>
          <w:rFonts w:ascii="Calibri" w:hAnsi="Calibri" w:cs="Calibri"/>
          <w:color w:val="000000"/>
          <w:szCs w:val="24"/>
        </w:rPr>
        <w:t xml:space="preserve">of our school </w:t>
      </w:r>
      <w:r w:rsidR="00853A51" w:rsidRPr="00853A51">
        <w:rPr>
          <w:rFonts w:ascii="Calibri" w:hAnsi="Calibri" w:cs="Calibri"/>
          <w:color w:val="000000"/>
          <w:szCs w:val="24"/>
        </w:rPr>
        <w:t xml:space="preserve">to think not only of the consequences of their behaviour on themselves, but also to consider the impact of their actions on others. </w:t>
      </w:r>
    </w:p>
    <w:p w14:paraId="3BFDA363" w14:textId="77777777" w:rsidR="00ED16B4" w:rsidRDefault="00ED16B4" w:rsidP="00244DCF">
      <w:pPr>
        <w:autoSpaceDE w:val="0"/>
        <w:autoSpaceDN w:val="0"/>
        <w:adjustRightInd w:val="0"/>
        <w:spacing w:line="240" w:lineRule="auto"/>
        <w:jc w:val="both"/>
        <w:rPr>
          <w:rFonts w:ascii="Calibri" w:hAnsi="Calibri" w:cs="Calibri"/>
          <w:color w:val="000000"/>
          <w:szCs w:val="24"/>
        </w:rPr>
      </w:pPr>
    </w:p>
    <w:p w14:paraId="1F0ACED4" w14:textId="7C049B1D" w:rsidR="00C4093E" w:rsidRDefault="003A1117" w:rsidP="00244DCF">
      <w:p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In using this </w:t>
      </w:r>
      <w:r w:rsidR="00853A51" w:rsidRPr="00853A51">
        <w:rPr>
          <w:rFonts w:ascii="Calibri" w:hAnsi="Calibri" w:cs="Calibri"/>
          <w:color w:val="000000"/>
          <w:szCs w:val="24"/>
        </w:rPr>
        <w:t>process</w:t>
      </w:r>
      <w:r>
        <w:rPr>
          <w:rFonts w:ascii="Calibri" w:hAnsi="Calibri" w:cs="Calibri"/>
          <w:color w:val="000000"/>
          <w:szCs w:val="24"/>
        </w:rPr>
        <w:t xml:space="preserve"> at our school</w:t>
      </w:r>
      <w:r w:rsidR="00FC55B9">
        <w:rPr>
          <w:rFonts w:ascii="Calibri" w:hAnsi="Calibri" w:cs="Calibri"/>
          <w:color w:val="000000"/>
          <w:szCs w:val="24"/>
        </w:rPr>
        <w:t>,</w:t>
      </w:r>
      <w:r>
        <w:rPr>
          <w:rFonts w:ascii="Calibri" w:hAnsi="Calibri" w:cs="Calibri"/>
          <w:color w:val="000000"/>
          <w:szCs w:val="24"/>
        </w:rPr>
        <w:t xml:space="preserve"> we use </w:t>
      </w:r>
      <w:r w:rsidR="00853A51" w:rsidRPr="00853A51">
        <w:rPr>
          <w:rFonts w:ascii="Calibri" w:hAnsi="Calibri" w:cs="Calibri"/>
          <w:color w:val="000000"/>
          <w:szCs w:val="24"/>
        </w:rPr>
        <w:t>four questions</w:t>
      </w:r>
      <w:r w:rsidR="00C4093E">
        <w:rPr>
          <w:rFonts w:ascii="Calibri" w:hAnsi="Calibri" w:cs="Calibri"/>
          <w:color w:val="000000"/>
          <w:szCs w:val="24"/>
        </w:rPr>
        <w:t>:</w:t>
      </w:r>
    </w:p>
    <w:p w14:paraId="226669E4" w14:textId="77777777" w:rsidR="00C4093E" w:rsidRDefault="00853A51" w:rsidP="00244DCF">
      <w:pPr>
        <w:autoSpaceDE w:val="0"/>
        <w:autoSpaceDN w:val="0"/>
        <w:adjustRightInd w:val="0"/>
        <w:spacing w:line="240" w:lineRule="auto"/>
        <w:jc w:val="both"/>
        <w:rPr>
          <w:rFonts w:ascii="Calibri" w:hAnsi="Calibri" w:cs="Calibri"/>
          <w:color w:val="000000"/>
          <w:szCs w:val="24"/>
        </w:rPr>
      </w:pPr>
      <w:r w:rsidRPr="00853A51">
        <w:rPr>
          <w:rFonts w:ascii="Calibri" w:hAnsi="Calibri" w:cs="Calibri"/>
          <w:color w:val="000000"/>
          <w:szCs w:val="24"/>
        </w:rPr>
        <w:t xml:space="preserve">• What happened? </w:t>
      </w:r>
    </w:p>
    <w:p w14:paraId="697E6546" w14:textId="693836F2" w:rsidR="00C4093E" w:rsidRDefault="00853A51" w:rsidP="00244DCF">
      <w:pPr>
        <w:autoSpaceDE w:val="0"/>
        <w:autoSpaceDN w:val="0"/>
        <w:adjustRightInd w:val="0"/>
        <w:spacing w:line="240" w:lineRule="auto"/>
        <w:jc w:val="both"/>
        <w:rPr>
          <w:rFonts w:ascii="Calibri" w:hAnsi="Calibri" w:cs="Calibri"/>
          <w:color w:val="000000"/>
          <w:szCs w:val="24"/>
        </w:rPr>
      </w:pPr>
      <w:r w:rsidRPr="00853A51">
        <w:rPr>
          <w:rFonts w:ascii="Calibri" w:hAnsi="Calibri" w:cs="Calibri"/>
          <w:color w:val="000000"/>
          <w:szCs w:val="24"/>
        </w:rPr>
        <w:t xml:space="preserve">• What were you feeling </w:t>
      </w:r>
      <w:r w:rsidR="003A1117">
        <w:rPr>
          <w:rFonts w:ascii="Calibri" w:hAnsi="Calibri" w:cs="Calibri"/>
          <w:color w:val="000000"/>
          <w:szCs w:val="24"/>
        </w:rPr>
        <w:t xml:space="preserve">or thinking </w:t>
      </w:r>
      <w:r w:rsidRPr="00853A51">
        <w:rPr>
          <w:rFonts w:ascii="Calibri" w:hAnsi="Calibri" w:cs="Calibri"/>
          <w:color w:val="000000"/>
          <w:szCs w:val="24"/>
        </w:rPr>
        <w:t xml:space="preserve">at the time? </w:t>
      </w:r>
    </w:p>
    <w:p w14:paraId="6F268D3A" w14:textId="68CC2B2A" w:rsidR="00C4093E" w:rsidRDefault="00853A51" w:rsidP="00244DCF">
      <w:pPr>
        <w:autoSpaceDE w:val="0"/>
        <w:autoSpaceDN w:val="0"/>
        <w:adjustRightInd w:val="0"/>
        <w:spacing w:line="240" w:lineRule="auto"/>
        <w:jc w:val="both"/>
        <w:rPr>
          <w:rFonts w:ascii="Calibri" w:hAnsi="Calibri" w:cs="Calibri"/>
          <w:color w:val="000000"/>
          <w:szCs w:val="24"/>
        </w:rPr>
      </w:pPr>
      <w:r w:rsidRPr="00853A51">
        <w:rPr>
          <w:rFonts w:ascii="Calibri" w:hAnsi="Calibri" w:cs="Calibri"/>
          <w:color w:val="000000"/>
          <w:szCs w:val="24"/>
        </w:rPr>
        <w:t>• Who has been affected</w:t>
      </w:r>
      <w:r w:rsidR="008A656F">
        <w:rPr>
          <w:rFonts w:ascii="Calibri" w:hAnsi="Calibri" w:cs="Calibri"/>
          <w:color w:val="000000"/>
          <w:szCs w:val="24"/>
        </w:rPr>
        <w:t xml:space="preserve"> and how</w:t>
      </w:r>
      <w:r w:rsidRPr="00853A51">
        <w:rPr>
          <w:rFonts w:ascii="Calibri" w:hAnsi="Calibri" w:cs="Calibri"/>
          <w:color w:val="000000"/>
          <w:szCs w:val="24"/>
        </w:rPr>
        <w:t xml:space="preserve">? </w:t>
      </w:r>
    </w:p>
    <w:p w14:paraId="3CB62EF3" w14:textId="3504E6FA" w:rsidR="00853A51" w:rsidRDefault="00853A51" w:rsidP="00244DCF">
      <w:pPr>
        <w:autoSpaceDE w:val="0"/>
        <w:autoSpaceDN w:val="0"/>
        <w:adjustRightInd w:val="0"/>
        <w:spacing w:line="240" w:lineRule="auto"/>
        <w:jc w:val="both"/>
        <w:rPr>
          <w:rFonts w:ascii="Calibri" w:hAnsi="Calibri" w:cs="Calibri"/>
          <w:color w:val="000000"/>
          <w:szCs w:val="24"/>
        </w:rPr>
      </w:pPr>
      <w:r w:rsidRPr="00853A51">
        <w:rPr>
          <w:rFonts w:ascii="Calibri" w:hAnsi="Calibri" w:cs="Calibri"/>
          <w:color w:val="000000"/>
          <w:szCs w:val="24"/>
        </w:rPr>
        <w:t>• What can we do to make things right? (What should happen next?</w:t>
      </w:r>
      <w:r w:rsidR="00C4093E">
        <w:rPr>
          <w:rFonts w:ascii="Calibri" w:hAnsi="Calibri" w:cs="Calibri"/>
          <w:color w:val="000000"/>
          <w:szCs w:val="24"/>
        </w:rPr>
        <w:t>)</w:t>
      </w:r>
    </w:p>
    <w:p w14:paraId="4A065773" w14:textId="77777777" w:rsidR="00853A51" w:rsidRDefault="00853A51" w:rsidP="00244DCF">
      <w:pPr>
        <w:autoSpaceDE w:val="0"/>
        <w:autoSpaceDN w:val="0"/>
        <w:adjustRightInd w:val="0"/>
        <w:spacing w:line="240" w:lineRule="auto"/>
        <w:jc w:val="both"/>
        <w:rPr>
          <w:rFonts w:ascii="Calibri" w:hAnsi="Calibri" w:cs="Calibri"/>
          <w:color w:val="000000"/>
          <w:szCs w:val="24"/>
        </w:rPr>
      </w:pPr>
    </w:p>
    <w:p w14:paraId="3982FBC6" w14:textId="74628D8B" w:rsidR="00244DCF" w:rsidRPr="00244DCF" w:rsidRDefault="00C4093E" w:rsidP="00244DCF">
      <w:p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Using this approach</w:t>
      </w:r>
      <w:r w:rsidR="00ED16B4">
        <w:rPr>
          <w:rFonts w:ascii="Calibri" w:hAnsi="Calibri" w:cs="Calibri"/>
          <w:color w:val="000000"/>
          <w:szCs w:val="24"/>
        </w:rPr>
        <w:t>,</w:t>
      </w:r>
      <w:r>
        <w:rPr>
          <w:rFonts w:ascii="Calibri" w:hAnsi="Calibri" w:cs="Calibri"/>
          <w:color w:val="000000"/>
          <w:szCs w:val="24"/>
        </w:rPr>
        <w:t xml:space="preserve"> </w:t>
      </w:r>
      <w:r w:rsidR="008A656F">
        <w:rPr>
          <w:rFonts w:ascii="Calibri" w:hAnsi="Calibri" w:cs="Calibri"/>
          <w:color w:val="000000"/>
          <w:szCs w:val="24"/>
        </w:rPr>
        <w:t>children</w:t>
      </w:r>
      <w:r w:rsidR="00244DCF" w:rsidRPr="00244DCF">
        <w:rPr>
          <w:rFonts w:ascii="Calibri" w:hAnsi="Calibri" w:cs="Calibri"/>
          <w:color w:val="000000"/>
          <w:szCs w:val="24"/>
        </w:rPr>
        <w:t xml:space="preserve"> </w:t>
      </w:r>
      <w:proofErr w:type="gramStart"/>
      <w:r w:rsidR="00244DCF" w:rsidRPr="00244DCF">
        <w:rPr>
          <w:rFonts w:ascii="Calibri" w:hAnsi="Calibri" w:cs="Calibri"/>
          <w:color w:val="000000"/>
          <w:szCs w:val="24"/>
        </w:rPr>
        <w:t>have the opportunity to</w:t>
      </w:r>
      <w:proofErr w:type="gramEnd"/>
      <w:r w:rsidR="00244DCF" w:rsidRPr="00244DCF">
        <w:rPr>
          <w:rFonts w:ascii="Calibri" w:hAnsi="Calibri" w:cs="Calibri"/>
          <w:color w:val="000000"/>
          <w:szCs w:val="24"/>
        </w:rPr>
        <w:t xml:space="preserve"> reflect on what’s happened and the impact this may have had on others.</w:t>
      </w:r>
      <w:r w:rsidR="002D7E34">
        <w:rPr>
          <w:rFonts w:ascii="Calibri" w:hAnsi="Calibri" w:cs="Calibri"/>
          <w:color w:val="000000"/>
          <w:szCs w:val="24"/>
        </w:rPr>
        <w:t xml:space="preserve"> </w:t>
      </w:r>
      <w:r w:rsidR="00E96AD9">
        <w:rPr>
          <w:rFonts w:ascii="Calibri" w:hAnsi="Calibri" w:cs="Calibri"/>
          <w:color w:val="000000"/>
          <w:szCs w:val="24"/>
        </w:rPr>
        <w:t>They can have the chance to s</w:t>
      </w:r>
      <w:r w:rsidR="00244DCF" w:rsidRPr="00244DCF">
        <w:rPr>
          <w:rFonts w:ascii="Calibri" w:hAnsi="Calibri" w:cs="Calibri"/>
          <w:color w:val="000000"/>
          <w:szCs w:val="24"/>
        </w:rPr>
        <w:t xml:space="preserve">how the person that has been affected by </w:t>
      </w:r>
      <w:r w:rsidR="00E96AD9">
        <w:rPr>
          <w:rFonts w:ascii="Calibri" w:hAnsi="Calibri" w:cs="Calibri"/>
          <w:color w:val="000000"/>
          <w:szCs w:val="24"/>
        </w:rPr>
        <w:t>their action</w:t>
      </w:r>
      <w:r w:rsidR="00244DCF" w:rsidRPr="00244DCF">
        <w:rPr>
          <w:rFonts w:ascii="Calibri" w:hAnsi="Calibri" w:cs="Calibri"/>
          <w:color w:val="000000"/>
          <w:szCs w:val="24"/>
        </w:rPr>
        <w:t xml:space="preserve"> that they are sorry. This can be in the form of verbal, written, picture, or an action.</w:t>
      </w:r>
    </w:p>
    <w:p w14:paraId="7101B72A" w14:textId="2E02024A" w:rsidR="00244DCF" w:rsidRDefault="00244DCF" w:rsidP="00244DCF">
      <w:pPr>
        <w:autoSpaceDE w:val="0"/>
        <w:autoSpaceDN w:val="0"/>
        <w:adjustRightInd w:val="0"/>
        <w:spacing w:line="240" w:lineRule="auto"/>
        <w:jc w:val="both"/>
        <w:rPr>
          <w:rFonts w:ascii="Calibri" w:hAnsi="Calibri" w:cs="Calibri"/>
          <w:b/>
          <w:bCs/>
          <w:color w:val="000000"/>
          <w:szCs w:val="24"/>
        </w:rPr>
      </w:pPr>
    </w:p>
    <w:p w14:paraId="363BE61F" w14:textId="668C16A4" w:rsidR="00244DCF" w:rsidRPr="00244DCF" w:rsidRDefault="00244DCF" w:rsidP="004A5632">
      <w:pPr>
        <w:autoSpaceDE w:val="0"/>
        <w:autoSpaceDN w:val="0"/>
        <w:adjustRightInd w:val="0"/>
        <w:spacing w:line="240" w:lineRule="auto"/>
        <w:jc w:val="both"/>
        <w:rPr>
          <w:rFonts w:ascii="Calibri" w:hAnsi="Calibri" w:cs="Calibri"/>
          <w:color w:val="000000"/>
          <w:szCs w:val="24"/>
        </w:rPr>
      </w:pPr>
      <w:r w:rsidRPr="00244DCF">
        <w:rPr>
          <w:rFonts w:ascii="Calibri" w:hAnsi="Calibri" w:cs="Calibri"/>
          <w:color w:val="000000"/>
          <w:szCs w:val="24"/>
        </w:rPr>
        <w:t>Where possible</w:t>
      </w:r>
      <w:r w:rsidR="00E1162D">
        <w:rPr>
          <w:rFonts w:ascii="Calibri" w:hAnsi="Calibri" w:cs="Calibri"/>
          <w:color w:val="000000"/>
          <w:szCs w:val="24"/>
        </w:rPr>
        <w:t xml:space="preserve">, </w:t>
      </w:r>
      <w:r w:rsidRPr="00244DCF">
        <w:rPr>
          <w:rFonts w:ascii="Calibri" w:hAnsi="Calibri" w:cs="Calibri"/>
          <w:color w:val="000000"/>
          <w:szCs w:val="24"/>
        </w:rPr>
        <w:t>a logical consequence (natural reparation)</w:t>
      </w:r>
      <w:r w:rsidRPr="00244DCF">
        <w:rPr>
          <w:rFonts w:ascii="Calibri" w:hAnsi="Calibri" w:cs="Calibri"/>
          <w:b/>
          <w:bCs/>
          <w:color w:val="000000"/>
          <w:szCs w:val="24"/>
        </w:rPr>
        <w:t xml:space="preserve"> </w:t>
      </w:r>
      <w:r w:rsidR="002F49FB">
        <w:rPr>
          <w:rFonts w:ascii="Calibri" w:hAnsi="Calibri" w:cs="Calibri"/>
          <w:color w:val="000000"/>
          <w:szCs w:val="24"/>
        </w:rPr>
        <w:t>is</w:t>
      </w:r>
      <w:r w:rsidRPr="00244DCF">
        <w:rPr>
          <w:rFonts w:ascii="Calibri" w:hAnsi="Calibri" w:cs="Calibri"/>
          <w:color w:val="000000"/>
          <w:szCs w:val="24"/>
        </w:rPr>
        <w:t xml:space="preserve"> used </w:t>
      </w:r>
      <w:r w:rsidR="00A84B8D" w:rsidRPr="00244DCF">
        <w:rPr>
          <w:rFonts w:ascii="Calibri" w:hAnsi="Calibri" w:cs="Calibri"/>
          <w:color w:val="000000"/>
          <w:szCs w:val="24"/>
        </w:rPr>
        <w:t>e.g.,</w:t>
      </w:r>
      <w:r w:rsidRPr="00244DCF">
        <w:rPr>
          <w:rFonts w:ascii="Calibri" w:hAnsi="Calibri" w:cs="Calibri"/>
          <w:color w:val="000000"/>
          <w:szCs w:val="24"/>
        </w:rPr>
        <w:t xml:space="preserve"> clean graffiti off the door, clean up the mess, pay for replacement of item.</w:t>
      </w:r>
      <w:r w:rsidR="004A5632">
        <w:rPr>
          <w:rFonts w:ascii="Calibri" w:hAnsi="Calibri" w:cs="Calibri"/>
          <w:color w:val="000000"/>
          <w:szCs w:val="24"/>
        </w:rPr>
        <w:t xml:space="preserve"> </w:t>
      </w:r>
      <w:r w:rsidRPr="00244DCF">
        <w:rPr>
          <w:rFonts w:ascii="Calibri" w:hAnsi="Calibri" w:cs="Calibri"/>
          <w:color w:val="000000"/>
          <w:szCs w:val="24"/>
        </w:rPr>
        <w:t>Where this is not possible a close alternative should be used</w:t>
      </w:r>
      <w:r w:rsidR="004A5632">
        <w:rPr>
          <w:rFonts w:ascii="Calibri" w:hAnsi="Calibri" w:cs="Calibri"/>
          <w:color w:val="000000"/>
          <w:szCs w:val="24"/>
        </w:rPr>
        <w:t>.</w:t>
      </w:r>
    </w:p>
    <w:p w14:paraId="468EDFE6" w14:textId="77777777" w:rsidR="00BD2FA5" w:rsidRDefault="00BD2FA5" w:rsidP="00BD2FA5">
      <w:pPr>
        <w:autoSpaceDE w:val="0"/>
        <w:autoSpaceDN w:val="0"/>
        <w:adjustRightInd w:val="0"/>
        <w:spacing w:line="240" w:lineRule="auto"/>
        <w:jc w:val="both"/>
        <w:rPr>
          <w:rFonts w:ascii="Calibri" w:hAnsi="Calibri" w:cs="Calibri"/>
          <w:color w:val="000000"/>
          <w:szCs w:val="24"/>
        </w:rPr>
      </w:pPr>
    </w:p>
    <w:p w14:paraId="0EE4D64A" w14:textId="396DBBE5" w:rsidR="00F7780D" w:rsidRDefault="000C065D" w:rsidP="4E1B9AFA">
      <w:pPr>
        <w:autoSpaceDE w:val="0"/>
        <w:autoSpaceDN w:val="0"/>
        <w:adjustRightInd w:val="0"/>
        <w:spacing w:line="240" w:lineRule="auto"/>
        <w:jc w:val="both"/>
        <w:rPr>
          <w:rFonts w:ascii="Calibri" w:hAnsi="Calibri" w:cs="Calibri"/>
          <w:color w:val="000000"/>
        </w:rPr>
      </w:pPr>
      <w:r w:rsidRPr="4E1B9AFA">
        <w:rPr>
          <w:rFonts w:ascii="Calibri" w:hAnsi="Calibri" w:cs="Calibri"/>
          <w:color w:val="000000" w:themeColor="text1"/>
        </w:rPr>
        <w:t xml:space="preserve">At our school the staff work with the </w:t>
      </w:r>
      <w:r w:rsidR="008A656F" w:rsidRPr="4E1B9AFA">
        <w:rPr>
          <w:rFonts w:ascii="Calibri" w:hAnsi="Calibri" w:cs="Calibri"/>
          <w:color w:val="000000" w:themeColor="text1"/>
        </w:rPr>
        <w:t xml:space="preserve">child </w:t>
      </w:r>
      <w:r w:rsidR="00ED16B4" w:rsidRPr="4E1B9AFA">
        <w:rPr>
          <w:rFonts w:ascii="Calibri" w:hAnsi="Calibri" w:cs="Calibri"/>
          <w:color w:val="000000" w:themeColor="text1"/>
        </w:rPr>
        <w:t>to</w:t>
      </w:r>
      <w:r w:rsidR="00BD2FA5" w:rsidRPr="4E1B9AFA">
        <w:rPr>
          <w:rFonts w:ascii="Calibri" w:hAnsi="Calibri" w:cs="Calibri"/>
          <w:color w:val="000000" w:themeColor="text1"/>
        </w:rPr>
        <w:t xml:space="preserve"> ensure </w:t>
      </w:r>
      <w:r w:rsidR="00ED16B4" w:rsidRPr="4E1B9AFA">
        <w:rPr>
          <w:rFonts w:ascii="Calibri" w:hAnsi="Calibri" w:cs="Calibri"/>
          <w:color w:val="000000" w:themeColor="text1"/>
        </w:rPr>
        <w:t xml:space="preserve">that they have learnt from an incident so that they </w:t>
      </w:r>
      <w:r w:rsidR="00BD2FA5" w:rsidRPr="4E1B9AFA">
        <w:rPr>
          <w:rFonts w:ascii="Calibri" w:hAnsi="Calibri" w:cs="Calibri"/>
          <w:color w:val="000000" w:themeColor="text1"/>
        </w:rPr>
        <w:t>can be successful</w:t>
      </w:r>
      <w:r w:rsidR="00ED16B4" w:rsidRPr="4E1B9AFA">
        <w:rPr>
          <w:rFonts w:ascii="Calibri" w:hAnsi="Calibri" w:cs="Calibri"/>
          <w:color w:val="000000" w:themeColor="text1"/>
        </w:rPr>
        <w:t xml:space="preserve"> next time. </w:t>
      </w:r>
      <w:r w:rsidR="5D26E378" w:rsidRPr="4E1B9AFA">
        <w:rPr>
          <w:rFonts w:ascii="Calibri" w:hAnsi="Calibri" w:cs="Calibri"/>
          <w:color w:val="000000" w:themeColor="text1"/>
        </w:rPr>
        <w:t xml:space="preserve">We all believe that children do make mistakes and we can teach them to do better. </w:t>
      </w:r>
      <w:r w:rsidR="00ED16B4" w:rsidRPr="4E1B9AFA">
        <w:rPr>
          <w:rFonts w:ascii="Calibri" w:hAnsi="Calibri" w:cs="Calibri"/>
          <w:color w:val="000000" w:themeColor="text1"/>
        </w:rPr>
        <w:t xml:space="preserve">Teaching of the skills required </w:t>
      </w:r>
      <w:r w:rsidR="0066115F" w:rsidRPr="4E1B9AFA">
        <w:rPr>
          <w:rFonts w:ascii="Calibri" w:hAnsi="Calibri" w:cs="Calibri"/>
          <w:color w:val="000000" w:themeColor="text1"/>
        </w:rPr>
        <w:t>may be</w:t>
      </w:r>
      <w:r w:rsidR="00ED16B4" w:rsidRPr="4E1B9AFA">
        <w:rPr>
          <w:rFonts w:ascii="Calibri" w:hAnsi="Calibri" w:cs="Calibri"/>
          <w:color w:val="000000" w:themeColor="text1"/>
        </w:rPr>
        <w:t xml:space="preserve"> necessary</w:t>
      </w:r>
      <w:r w:rsidR="0066115F" w:rsidRPr="4E1B9AFA">
        <w:rPr>
          <w:rFonts w:ascii="Calibri" w:hAnsi="Calibri" w:cs="Calibri"/>
          <w:color w:val="000000" w:themeColor="text1"/>
        </w:rPr>
        <w:t xml:space="preserve"> </w:t>
      </w:r>
      <w:r w:rsidR="00ED16B4" w:rsidRPr="4E1B9AFA">
        <w:rPr>
          <w:rFonts w:ascii="Calibri" w:hAnsi="Calibri" w:cs="Calibri"/>
          <w:color w:val="000000" w:themeColor="text1"/>
        </w:rPr>
        <w:t>to</w:t>
      </w:r>
      <w:r w:rsidR="00B450A4" w:rsidRPr="4E1B9AFA">
        <w:rPr>
          <w:rFonts w:ascii="Calibri" w:hAnsi="Calibri" w:cs="Calibri"/>
          <w:color w:val="000000" w:themeColor="text1"/>
        </w:rPr>
        <w:t xml:space="preserve"> enable a different outcome next time.</w:t>
      </w:r>
      <w:r w:rsidR="00ED16B4" w:rsidRPr="4E1B9AFA">
        <w:rPr>
          <w:rFonts w:ascii="Calibri" w:hAnsi="Calibri" w:cs="Calibri"/>
          <w:color w:val="000000" w:themeColor="text1"/>
        </w:rPr>
        <w:t xml:space="preserve"> </w:t>
      </w:r>
      <w:r w:rsidR="00F7780D" w:rsidRPr="4E1B9AFA">
        <w:rPr>
          <w:rFonts w:ascii="Calibri" w:hAnsi="Calibri" w:cs="Calibri"/>
          <w:color w:val="000000" w:themeColor="text1"/>
        </w:rPr>
        <w:t>The impact of our approach is evident in the relationships forged throughout the school. The strategies involved, which include active listening, respectful discussion and taking ownership of issues, result in a positive ethos.</w:t>
      </w:r>
    </w:p>
    <w:p w14:paraId="3C4CE0DB" w14:textId="4C087F96" w:rsidR="00A35DE2" w:rsidRDefault="00A35DE2" w:rsidP="00244DCF">
      <w:pPr>
        <w:autoSpaceDE w:val="0"/>
        <w:autoSpaceDN w:val="0"/>
        <w:adjustRightInd w:val="0"/>
        <w:spacing w:line="240" w:lineRule="auto"/>
        <w:jc w:val="both"/>
        <w:rPr>
          <w:rFonts w:ascii="Calibri" w:hAnsi="Calibri" w:cs="Calibri"/>
          <w:color w:val="000000"/>
          <w:szCs w:val="24"/>
        </w:rPr>
      </w:pPr>
    </w:p>
    <w:p w14:paraId="7D137AA0" w14:textId="6F5443DC" w:rsidR="0091378F" w:rsidRDefault="0091378F" w:rsidP="00244DCF">
      <w:pPr>
        <w:autoSpaceDE w:val="0"/>
        <w:autoSpaceDN w:val="0"/>
        <w:adjustRightInd w:val="0"/>
        <w:spacing w:line="240" w:lineRule="auto"/>
        <w:jc w:val="both"/>
        <w:rPr>
          <w:rFonts w:ascii="Calibri" w:hAnsi="Calibri" w:cs="Calibri"/>
          <w:color w:val="000000"/>
          <w:szCs w:val="24"/>
        </w:rPr>
      </w:pPr>
    </w:p>
    <w:p w14:paraId="01DD7E64" w14:textId="37C820EB" w:rsidR="005C7701" w:rsidRPr="005E5318" w:rsidRDefault="00861AC4" w:rsidP="005E5318">
      <w:pPr>
        <w:autoSpaceDE w:val="0"/>
        <w:autoSpaceDN w:val="0"/>
        <w:adjustRightInd w:val="0"/>
        <w:spacing w:line="240" w:lineRule="auto"/>
        <w:jc w:val="both"/>
        <w:rPr>
          <w:rFonts w:ascii="Calibri" w:hAnsi="Calibri" w:cs="Calibri"/>
          <w:b/>
          <w:bCs/>
          <w:color w:val="000000"/>
          <w:sz w:val="28"/>
          <w:szCs w:val="28"/>
        </w:rPr>
      </w:pPr>
      <w:r w:rsidRPr="4E1B9AFA">
        <w:rPr>
          <w:rFonts w:ascii="Calibri" w:hAnsi="Calibri" w:cs="Calibri"/>
          <w:b/>
          <w:bCs/>
          <w:color w:val="000000" w:themeColor="text1"/>
          <w:sz w:val="28"/>
          <w:szCs w:val="28"/>
        </w:rPr>
        <w:t>Using</w:t>
      </w:r>
      <w:r w:rsidR="000511FA" w:rsidRPr="4E1B9AFA">
        <w:rPr>
          <w:rFonts w:ascii="Calibri" w:hAnsi="Calibri" w:cs="Calibri"/>
          <w:b/>
          <w:bCs/>
          <w:color w:val="000000" w:themeColor="text1"/>
          <w:sz w:val="28"/>
          <w:szCs w:val="28"/>
        </w:rPr>
        <w:t xml:space="preserve"> logical consequences</w:t>
      </w:r>
    </w:p>
    <w:p w14:paraId="3A97CB52" w14:textId="7A1E923F" w:rsidR="001B0C4C" w:rsidRPr="001B0C4C" w:rsidRDefault="001B0C4C" w:rsidP="001B0C4C">
      <w:pPr>
        <w:spacing w:line="240" w:lineRule="auto"/>
        <w:jc w:val="both"/>
        <w:rPr>
          <w:rFonts w:ascii="Calibri" w:hAnsi="Calibri" w:cs="Calibri"/>
          <w:b/>
          <w:bCs/>
        </w:rPr>
      </w:pPr>
      <w:r w:rsidRPr="001B0C4C">
        <w:rPr>
          <w:rFonts w:ascii="Calibri" w:hAnsi="Calibri" w:cs="Calibri"/>
          <w:b/>
          <w:bCs/>
        </w:rPr>
        <w:t>The use of consequences</w:t>
      </w:r>
    </w:p>
    <w:p w14:paraId="366EE1B0" w14:textId="0A4B6E7C" w:rsidR="001B0C4C" w:rsidRPr="001B0C4C" w:rsidRDefault="001B0C4C" w:rsidP="001B0C4C">
      <w:pPr>
        <w:autoSpaceDE w:val="0"/>
        <w:autoSpaceDN w:val="0"/>
        <w:adjustRightInd w:val="0"/>
        <w:spacing w:line="240" w:lineRule="auto"/>
        <w:jc w:val="both"/>
        <w:rPr>
          <w:rFonts w:ascii="Calibri" w:hAnsi="Calibri" w:cs="Calibri"/>
          <w:bCs/>
          <w:color w:val="000000"/>
        </w:rPr>
      </w:pPr>
      <w:r w:rsidRPr="001B0C4C">
        <w:rPr>
          <w:rFonts w:ascii="Calibri" w:hAnsi="Calibri" w:cs="Calibri"/>
          <w:bCs/>
        </w:rPr>
        <w:t>Consequence</w:t>
      </w:r>
      <w:r w:rsidR="00D75698">
        <w:rPr>
          <w:rFonts w:ascii="Calibri" w:hAnsi="Calibri" w:cs="Calibri"/>
          <w:bCs/>
        </w:rPr>
        <w:t>s</w:t>
      </w:r>
      <w:r w:rsidRPr="001B0C4C">
        <w:rPr>
          <w:rFonts w:ascii="Calibri" w:hAnsi="Calibri" w:cs="Calibri"/>
          <w:bCs/>
        </w:rPr>
        <w:t xml:space="preserve"> can be a useful response to </w:t>
      </w:r>
      <w:r w:rsidR="0027586B" w:rsidRPr="001B0C4C">
        <w:rPr>
          <w:rFonts w:ascii="Calibri" w:hAnsi="Calibri" w:cs="Calibri"/>
          <w:bCs/>
        </w:rPr>
        <w:t>behaviours</w:t>
      </w:r>
      <w:r w:rsidR="00820AE9">
        <w:rPr>
          <w:rFonts w:ascii="Calibri" w:hAnsi="Calibri" w:cs="Calibri"/>
          <w:bCs/>
        </w:rPr>
        <w:t>, r</w:t>
      </w:r>
      <w:r w:rsidR="004259D8">
        <w:rPr>
          <w:rFonts w:ascii="Calibri" w:hAnsi="Calibri" w:cs="Calibri"/>
          <w:bCs/>
        </w:rPr>
        <w:t>emembering that some behaviours result in positive consequences.</w:t>
      </w:r>
      <w:r w:rsidRPr="001B0C4C">
        <w:rPr>
          <w:rFonts w:ascii="Calibri" w:hAnsi="Calibri" w:cs="Calibri"/>
          <w:bCs/>
        </w:rPr>
        <w:t xml:space="preserve"> </w:t>
      </w:r>
      <w:r w:rsidR="004259D8">
        <w:rPr>
          <w:rFonts w:ascii="Calibri" w:hAnsi="Calibri" w:cs="Calibri"/>
          <w:bCs/>
        </w:rPr>
        <w:t>When responding to unwanted behaviour,</w:t>
      </w:r>
      <w:r w:rsidR="00820AE9">
        <w:rPr>
          <w:rFonts w:ascii="Calibri" w:hAnsi="Calibri" w:cs="Calibri"/>
          <w:bCs/>
        </w:rPr>
        <w:t xml:space="preserve"> </w:t>
      </w:r>
      <w:r w:rsidR="004259D8">
        <w:rPr>
          <w:rFonts w:ascii="Calibri" w:hAnsi="Calibri" w:cs="Calibri"/>
          <w:bCs/>
        </w:rPr>
        <w:t>t</w:t>
      </w:r>
      <w:r w:rsidR="009D4E3E">
        <w:rPr>
          <w:rFonts w:ascii="Calibri" w:hAnsi="Calibri" w:cs="Calibri"/>
          <w:bCs/>
        </w:rPr>
        <w:t>he c</w:t>
      </w:r>
      <w:r w:rsidRPr="001B0C4C">
        <w:rPr>
          <w:rFonts w:ascii="Calibri" w:hAnsi="Calibri" w:cs="Calibri"/>
          <w:color w:val="000000"/>
        </w:rPr>
        <w:t xml:space="preserve">onsequences </w:t>
      </w:r>
      <w:r w:rsidR="009D4E3E">
        <w:rPr>
          <w:rFonts w:ascii="Calibri" w:hAnsi="Calibri" w:cs="Calibri"/>
          <w:color w:val="000000"/>
        </w:rPr>
        <w:t xml:space="preserve">we use </w:t>
      </w:r>
      <w:r w:rsidR="00B11362">
        <w:rPr>
          <w:rFonts w:ascii="Calibri" w:hAnsi="Calibri" w:cs="Calibri"/>
          <w:color w:val="000000"/>
        </w:rPr>
        <w:t xml:space="preserve">in our school </w:t>
      </w:r>
      <w:r w:rsidR="00ED16B4">
        <w:rPr>
          <w:rFonts w:ascii="Calibri" w:hAnsi="Calibri" w:cs="Calibri"/>
          <w:color w:val="000000"/>
        </w:rPr>
        <w:t xml:space="preserve">always </w:t>
      </w:r>
      <w:r w:rsidRPr="001B0C4C">
        <w:rPr>
          <w:rFonts w:ascii="Calibri" w:hAnsi="Calibri" w:cs="Calibri"/>
          <w:color w:val="000000"/>
        </w:rPr>
        <w:t>have a clear link to the incident a</w:t>
      </w:r>
      <w:r w:rsidRPr="001B0C4C">
        <w:rPr>
          <w:rFonts w:ascii="Calibri" w:hAnsi="Calibri" w:cs="Calibri"/>
          <w:bCs/>
          <w:color w:val="000000"/>
        </w:rPr>
        <w:t>nd help the child or young person to learn how to behave more appropriately should a similar situation occur, tailoring this to the needs of the individual.</w:t>
      </w:r>
    </w:p>
    <w:p w14:paraId="56D4DB80" w14:textId="77777777" w:rsidR="001B0C4C" w:rsidRPr="001B0C4C" w:rsidRDefault="001B0C4C" w:rsidP="001B0C4C">
      <w:pPr>
        <w:autoSpaceDE w:val="0"/>
        <w:autoSpaceDN w:val="0"/>
        <w:adjustRightInd w:val="0"/>
        <w:spacing w:line="240" w:lineRule="auto"/>
        <w:jc w:val="both"/>
        <w:rPr>
          <w:rFonts w:ascii="Calibri" w:hAnsi="Calibri" w:cs="Calibri"/>
          <w:bCs/>
          <w:color w:val="000000"/>
        </w:rPr>
      </w:pPr>
    </w:p>
    <w:p w14:paraId="3EF5B10A" w14:textId="53141DC9" w:rsidR="001B0C4C" w:rsidRPr="001B0C4C" w:rsidRDefault="001B0C4C" w:rsidP="001B0C4C">
      <w:pPr>
        <w:spacing w:line="240" w:lineRule="auto"/>
        <w:jc w:val="both"/>
        <w:rPr>
          <w:rFonts w:ascii="Calibri" w:hAnsi="Calibri" w:cs="Calibri"/>
          <w:bCs/>
        </w:rPr>
      </w:pPr>
      <w:r w:rsidRPr="001B0C4C">
        <w:rPr>
          <w:rFonts w:ascii="Calibri" w:hAnsi="Calibri" w:cs="Calibri"/>
          <w:bCs/>
        </w:rPr>
        <w:t>It is helpful to view consequences as protective and / or educational.</w:t>
      </w:r>
      <w:r w:rsidR="004259D8" w:rsidRPr="004259D8">
        <w:rPr>
          <w:rFonts w:ascii="Calibri" w:hAnsi="Calibri" w:cs="Calibri"/>
          <w:lang w:val="en-US"/>
        </w:rPr>
        <w:t xml:space="preserve"> </w:t>
      </w:r>
      <w:r w:rsidR="004259D8" w:rsidRPr="001B0C4C">
        <w:rPr>
          <w:rFonts w:ascii="Calibri" w:hAnsi="Calibri" w:cs="Calibri"/>
          <w:lang w:val="en-US"/>
        </w:rPr>
        <w:t xml:space="preserve">Best practice suggests that all protective consequences should run alongside educational consequences, as </w:t>
      </w:r>
      <w:r w:rsidR="004259D8">
        <w:rPr>
          <w:rFonts w:ascii="Calibri" w:hAnsi="Calibri" w:cs="Calibri"/>
          <w:lang w:val="en-US"/>
        </w:rPr>
        <w:t>it is unlikely</w:t>
      </w:r>
      <w:r w:rsidR="004259D8" w:rsidRPr="001B0C4C">
        <w:rPr>
          <w:rFonts w:ascii="Calibri" w:hAnsi="Calibri" w:cs="Calibri"/>
          <w:lang w:val="en-US"/>
        </w:rPr>
        <w:t xml:space="preserve"> that long-term </w:t>
      </w:r>
      <w:proofErr w:type="spellStart"/>
      <w:r w:rsidR="004259D8" w:rsidRPr="001B0C4C">
        <w:rPr>
          <w:rFonts w:ascii="Calibri" w:hAnsi="Calibri" w:cs="Calibri"/>
          <w:lang w:val="en-US"/>
        </w:rPr>
        <w:t>behavioural</w:t>
      </w:r>
      <w:proofErr w:type="spellEnd"/>
      <w:r w:rsidR="004259D8" w:rsidRPr="001B0C4C">
        <w:rPr>
          <w:rFonts w:ascii="Calibri" w:hAnsi="Calibri" w:cs="Calibri"/>
          <w:lang w:val="en-US"/>
        </w:rPr>
        <w:t xml:space="preserve"> change </w:t>
      </w:r>
      <w:r w:rsidR="004259D8">
        <w:rPr>
          <w:rFonts w:ascii="Calibri" w:hAnsi="Calibri" w:cs="Calibri"/>
          <w:lang w:val="en-US"/>
        </w:rPr>
        <w:t>will occur</w:t>
      </w:r>
      <w:r w:rsidR="004259D8" w:rsidRPr="001B0C4C">
        <w:rPr>
          <w:rFonts w:ascii="Calibri" w:hAnsi="Calibri" w:cs="Calibri"/>
          <w:lang w:val="en-US"/>
        </w:rPr>
        <w:t xml:space="preserve"> without this.</w:t>
      </w:r>
    </w:p>
    <w:p w14:paraId="5C9D4A43" w14:textId="77777777" w:rsidR="009D4E3E" w:rsidRDefault="009D4E3E" w:rsidP="001B0C4C">
      <w:pPr>
        <w:spacing w:line="240" w:lineRule="auto"/>
        <w:jc w:val="both"/>
        <w:rPr>
          <w:rFonts w:ascii="Calibri" w:hAnsi="Calibri" w:cs="Calibri"/>
          <w:b/>
          <w:bCs/>
          <w:u w:val="single"/>
        </w:rPr>
      </w:pPr>
    </w:p>
    <w:p w14:paraId="76996D5D" w14:textId="7B0D461E" w:rsidR="001B0C4C" w:rsidRPr="00CD754C" w:rsidRDefault="001B0C4C" w:rsidP="001B0C4C">
      <w:pPr>
        <w:spacing w:line="240" w:lineRule="auto"/>
        <w:jc w:val="both"/>
        <w:rPr>
          <w:rFonts w:ascii="Calibri" w:hAnsi="Calibri" w:cs="Calibri"/>
          <w:b/>
          <w:bCs/>
        </w:rPr>
      </w:pPr>
      <w:r w:rsidRPr="005C7701">
        <w:rPr>
          <w:rFonts w:ascii="Calibri" w:hAnsi="Calibri" w:cs="Calibri"/>
          <w:b/>
          <w:bCs/>
        </w:rPr>
        <w:t>Protective consequences:</w:t>
      </w:r>
      <w:r w:rsidR="00CD754C">
        <w:rPr>
          <w:rFonts w:ascii="Calibri" w:hAnsi="Calibri" w:cs="Calibri"/>
          <w:b/>
          <w:bCs/>
        </w:rPr>
        <w:t xml:space="preserve"> </w:t>
      </w:r>
      <w:r w:rsidR="00CD754C">
        <w:rPr>
          <w:rFonts w:ascii="Calibri" w:hAnsi="Calibri" w:cs="Calibri"/>
        </w:rPr>
        <w:t xml:space="preserve">these are </w:t>
      </w:r>
      <w:r w:rsidRPr="001B0C4C">
        <w:rPr>
          <w:rFonts w:ascii="Calibri" w:hAnsi="Calibri" w:cs="Calibri"/>
          <w:bCs/>
        </w:rPr>
        <w:t>required to protect the rights of others and keep a child or young person safe</w:t>
      </w:r>
      <w:r w:rsidR="00CD754C">
        <w:rPr>
          <w:rFonts w:ascii="Calibri" w:hAnsi="Calibri" w:cs="Calibri"/>
          <w:bCs/>
        </w:rPr>
        <w:t>. At our school this may include</w:t>
      </w:r>
      <w:r w:rsidR="004259D8">
        <w:rPr>
          <w:rFonts w:ascii="Calibri" w:hAnsi="Calibri" w:cs="Calibri"/>
          <w:bCs/>
        </w:rPr>
        <w:t>:</w:t>
      </w:r>
    </w:p>
    <w:p w14:paraId="77057953" w14:textId="77777777" w:rsidR="001B0C4C" w:rsidRPr="001B0C4C" w:rsidRDefault="001B0C4C" w:rsidP="004539B8">
      <w:pPr>
        <w:pStyle w:val="ListParagraph"/>
        <w:numPr>
          <w:ilvl w:val="0"/>
          <w:numId w:val="18"/>
        </w:numPr>
        <w:spacing w:before="240" w:line="240" w:lineRule="auto"/>
        <w:jc w:val="both"/>
        <w:rPr>
          <w:rFonts w:ascii="Calibri" w:hAnsi="Calibri" w:cs="Calibri"/>
          <w:lang w:val="en-US"/>
        </w:rPr>
      </w:pPr>
      <w:r w:rsidRPr="001B0C4C">
        <w:rPr>
          <w:rFonts w:ascii="Calibri" w:hAnsi="Calibri" w:cs="Calibri"/>
          <w:lang w:val="en-US"/>
        </w:rPr>
        <w:t>increased staff ratio</w:t>
      </w:r>
    </w:p>
    <w:p w14:paraId="280C5EC3" w14:textId="07205555" w:rsidR="001B0C4C" w:rsidRPr="001B0C4C" w:rsidRDefault="001B0C4C" w:rsidP="004539B8">
      <w:pPr>
        <w:pStyle w:val="ListParagraph"/>
        <w:numPr>
          <w:ilvl w:val="0"/>
          <w:numId w:val="18"/>
        </w:numPr>
        <w:spacing w:before="240" w:line="240" w:lineRule="auto"/>
        <w:jc w:val="both"/>
        <w:rPr>
          <w:rFonts w:ascii="Calibri" w:hAnsi="Calibri" w:cs="Calibri"/>
          <w:lang w:val="en-US"/>
        </w:rPr>
      </w:pPr>
      <w:r w:rsidRPr="4E1B9AFA">
        <w:rPr>
          <w:rFonts w:ascii="Calibri" w:hAnsi="Calibri" w:cs="Calibri"/>
          <w:lang w:val="en-US"/>
        </w:rPr>
        <w:t xml:space="preserve">change of school day / </w:t>
      </w:r>
      <w:r w:rsidR="005E5318">
        <w:rPr>
          <w:rFonts w:ascii="Calibri" w:hAnsi="Calibri" w:cs="Calibri"/>
          <w:lang w:val="en-US"/>
        </w:rPr>
        <w:t>p</w:t>
      </w:r>
      <w:r w:rsidR="00202206" w:rsidRPr="4E1B9AFA">
        <w:rPr>
          <w:rFonts w:ascii="Calibri" w:hAnsi="Calibri" w:cs="Calibri"/>
          <w:lang w:val="en-US"/>
        </w:rPr>
        <w:t xml:space="preserve">art- time </w:t>
      </w:r>
      <w:r w:rsidRPr="4E1B9AFA">
        <w:rPr>
          <w:rFonts w:ascii="Calibri" w:hAnsi="Calibri" w:cs="Calibri"/>
          <w:lang w:val="en-US"/>
        </w:rPr>
        <w:t>timetable</w:t>
      </w:r>
      <w:r w:rsidR="1958C2CC" w:rsidRPr="4E1B9AFA">
        <w:rPr>
          <w:rFonts w:ascii="Calibri" w:hAnsi="Calibri" w:cs="Calibri"/>
          <w:lang w:val="en-US"/>
        </w:rPr>
        <w:t xml:space="preserve"> agreement</w:t>
      </w:r>
      <w:r w:rsidR="00202206" w:rsidRPr="4E1B9AFA">
        <w:rPr>
          <w:rFonts w:ascii="Calibri" w:hAnsi="Calibri" w:cs="Calibri"/>
          <w:lang w:val="en-US"/>
        </w:rPr>
        <w:t xml:space="preserve">/ </w:t>
      </w:r>
      <w:r w:rsidR="00B421FD" w:rsidRPr="4E1B9AFA">
        <w:rPr>
          <w:rFonts w:ascii="Calibri" w:hAnsi="Calibri" w:cs="Calibri"/>
          <w:lang w:val="en-US"/>
        </w:rPr>
        <w:t>soft start</w:t>
      </w:r>
      <w:r w:rsidR="00202206" w:rsidRPr="4E1B9AFA">
        <w:rPr>
          <w:rFonts w:ascii="Calibri" w:hAnsi="Calibri" w:cs="Calibri"/>
          <w:lang w:val="en-US"/>
        </w:rPr>
        <w:t>s</w:t>
      </w:r>
    </w:p>
    <w:p w14:paraId="7D9C312F" w14:textId="4F53CF1E" w:rsidR="001B0C4C" w:rsidRPr="001B0C4C" w:rsidRDefault="001B0C4C" w:rsidP="004539B8">
      <w:pPr>
        <w:pStyle w:val="ListParagraph"/>
        <w:numPr>
          <w:ilvl w:val="0"/>
          <w:numId w:val="18"/>
        </w:numPr>
        <w:spacing w:before="240" w:line="240" w:lineRule="auto"/>
        <w:jc w:val="both"/>
        <w:rPr>
          <w:rFonts w:ascii="Calibri" w:hAnsi="Calibri" w:cs="Calibri"/>
          <w:lang w:val="en-US"/>
        </w:rPr>
      </w:pPr>
      <w:r w:rsidRPr="4E1B9AFA">
        <w:rPr>
          <w:rFonts w:ascii="Calibri" w:hAnsi="Calibri" w:cs="Calibri"/>
          <w:lang w:val="en-US"/>
        </w:rPr>
        <w:t xml:space="preserve">arrangements for access to </w:t>
      </w:r>
      <w:r w:rsidR="5C6F1E2E" w:rsidRPr="4E1B9AFA">
        <w:rPr>
          <w:rFonts w:ascii="Calibri" w:hAnsi="Calibri" w:cs="Calibri"/>
          <w:lang w:val="en-US"/>
        </w:rPr>
        <w:t xml:space="preserve">a different learning space </w:t>
      </w:r>
    </w:p>
    <w:p w14:paraId="67A62693" w14:textId="02642868" w:rsidR="001B0C4C" w:rsidRPr="001B0C4C" w:rsidRDefault="5C6F1E2E" w:rsidP="004539B8">
      <w:pPr>
        <w:pStyle w:val="ListParagraph"/>
        <w:numPr>
          <w:ilvl w:val="0"/>
          <w:numId w:val="18"/>
        </w:numPr>
        <w:spacing w:before="240" w:line="240" w:lineRule="auto"/>
        <w:jc w:val="both"/>
        <w:rPr>
          <w:rFonts w:ascii="Calibri" w:hAnsi="Calibri" w:cs="Calibri"/>
          <w:lang w:val="en-US"/>
        </w:rPr>
      </w:pPr>
      <w:r w:rsidRPr="4E1B9AFA">
        <w:rPr>
          <w:rFonts w:ascii="Calibri" w:hAnsi="Calibri" w:cs="Calibri"/>
          <w:lang w:val="en-US"/>
        </w:rPr>
        <w:t xml:space="preserve">Personalised workstations </w:t>
      </w:r>
    </w:p>
    <w:p w14:paraId="6C22B289" w14:textId="4686A329" w:rsidR="001B0C4C" w:rsidRPr="001B0C4C" w:rsidRDefault="001B0C4C" w:rsidP="004539B8">
      <w:pPr>
        <w:pStyle w:val="ListParagraph"/>
        <w:numPr>
          <w:ilvl w:val="0"/>
          <w:numId w:val="18"/>
        </w:numPr>
        <w:spacing w:before="240" w:line="240" w:lineRule="auto"/>
        <w:jc w:val="both"/>
        <w:rPr>
          <w:rFonts w:ascii="Calibri" w:hAnsi="Calibri" w:cs="Calibri"/>
          <w:lang w:val="en-US"/>
        </w:rPr>
      </w:pPr>
      <w:r w:rsidRPr="4E1B9AFA">
        <w:rPr>
          <w:rFonts w:ascii="Calibri" w:hAnsi="Calibri" w:cs="Calibri"/>
          <w:lang w:val="en-US"/>
        </w:rPr>
        <w:t xml:space="preserve">appropriate use of </w:t>
      </w:r>
      <w:r w:rsidR="6E1268C5" w:rsidRPr="4E1B9AFA">
        <w:rPr>
          <w:rFonts w:ascii="Calibri" w:hAnsi="Calibri" w:cs="Calibri"/>
          <w:lang w:val="en-US"/>
        </w:rPr>
        <w:t>suspension</w:t>
      </w:r>
      <w:r w:rsidRPr="4E1B9AFA">
        <w:rPr>
          <w:rFonts w:ascii="Calibri" w:hAnsi="Calibri" w:cs="Calibri"/>
          <w:lang w:val="en-US"/>
        </w:rPr>
        <w:t xml:space="preserve"> (using the time to reflect, amend plans and identify needs and other appropriate interventions to support the child or young person upon return).</w:t>
      </w:r>
    </w:p>
    <w:p w14:paraId="7500A079" w14:textId="77777777" w:rsidR="001B0C4C" w:rsidRPr="001B0C4C" w:rsidRDefault="001B0C4C" w:rsidP="001B0C4C">
      <w:pPr>
        <w:spacing w:line="240" w:lineRule="auto"/>
        <w:jc w:val="both"/>
        <w:rPr>
          <w:rFonts w:ascii="Calibri" w:hAnsi="Calibri" w:cs="Calibri"/>
          <w:lang w:val="en-US"/>
        </w:rPr>
      </w:pPr>
    </w:p>
    <w:p w14:paraId="076FDB0E" w14:textId="5C5B434A" w:rsidR="004259D8" w:rsidRPr="009D4E3E" w:rsidRDefault="001B0C4C" w:rsidP="001B0C4C">
      <w:pPr>
        <w:spacing w:line="240" w:lineRule="auto"/>
        <w:jc w:val="both"/>
        <w:rPr>
          <w:rFonts w:ascii="Calibri" w:hAnsi="Calibri" w:cs="Calibri"/>
          <w:bCs/>
        </w:rPr>
      </w:pPr>
      <w:r w:rsidRPr="005C7701">
        <w:rPr>
          <w:rFonts w:ascii="Calibri" w:hAnsi="Calibri" w:cs="Calibri"/>
          <w:b/>
          <w:bCs/>
        </w:rPr>
        <w:t>Educational consequences</w:t>
      </w:r>
      <w:r w:rsidRPr="009D4E3E">
        <w:rPr>
          <w:rFonts w:ascii="Calibri" w:hAnsi="Calibri" w:cs="Calibri"/>
          <w:b/>
          <w:bCs/>
        </w:rPr>
        <w:t xml:space="preserve">: </w:t>
      </w:r>
      <w:r w:rsidR="00ED16B4">
        <w:rPr>
          <w:rFonts w:ascii="Calibri" w:hAnsi="Calibri" w:cs="Calibri"/>
        </w:rPr>
        <w:t xml:space="preserve">at our school we use </w:t>
      </w:r>
      <w:r w:rsidRPr="009D4E3E">
        <w:rPr>
          <w:rFonts w:ascii="Calibri" w:hAnsi="Calibri" w:cs="Calibri"/>
        </w:rPr>
        <w:t xml:space="preserve">these </w:t>
      </w:r>
      <w:r w:rsidR="00ED16B4">
        <w:rPr>
          <w:rFonts w:ascii="Calibri" w:hAnsi="Calibri" w:cs="Calibri"/>
        </w:rPr>
        <w:t xml:space="preserve">to </w:t>
      </w:r>
      <w:r w:rsidRPr="009D4E3E">
        <w:rPr>
          <w:rFonts w:ascii="Calibri" w:hAnsi="Calibri" w:cs="Calibri"/>
          <w:bCs/>
        </w:rPr>
        <w:t xml:space="preserve">teach, encourage, support and motivate the child or young person to behave differently next time though better understanding. </w:t>
      </w:r>
      <w:r w:rsidR="001050BA">
        <w:rPr>
          <w:rFonts w:ascii="Calibri" w:hAnsi="Calibri" w:cs="Calibri"/>
          <w:bCs/>
        </w:rPr>
        <w:t>E</w:t>
      </w:r>
      <w:r w:rsidRPr="009D4E3E">
        <w:rPr>
          <w:rFonts w:ascii="Calibri" w:hAnsi="Calibri" w:cs="Calibri"/>
          <w:bCs/>
        </w:rPr>
        <w:t>xamples include</w:t>
      </w:r>
      <w:r w:rsidR="004259D8">
        <w:rPr>
          <w:rFonts w:ascii="Calibri" w:hAnsi="Calibri" w:cs="Calibri"/>
          <w:bCs/>
        </w:rPr>
        <w:t>:</w:t>
      </w:r>
    </w:p>
    <w:p w14:paraId="11A41AB5" w14:textId="77777777" w:rsidR="001B0C4C" w:rsidRPr="009D4E3E" w:rsidRDefault="001B0C4C" w:rsidP="004539B8">
      <w:pPr>
        <w:pStyle w:val="ListParagraph"/>
        <w:numPr>
          <w:ilvl w:val="0"/>
          <w:numId w:val="19"/>
        </w:numPr>
        <w:spacing w:line="240" w:lineRule="auto"/>
        <w:jc w:val="both"/>
        <w:rPr>
          <w:rFonts w:ascii="Calibri" w:hAnsi="Calibri" w:cs="Calibri"/>
          <w:lang w:val="en-US"/>
        </w:rPr>
      </w:pPr>
      <w:r w:rsidRPr="009D4E3E">
        <w:rPr>
          <w:rFonts w:ascii="Calibri" w:hAnsi="Calibri" w:cs="Calibri"/>
          <w:lang w:val="en-US"/>
        </w:rPr>
        <w:t>ensuring the child or young person completes the task they have disrupted</w:t>
      </w:r>
    </w:p>
    <w:p w14:paraId="5FA157CF" w14:textId="77777777" w:rsidR="001B0C4C" w:rsidRPr="009D4E3E" w:rsidRDefault="001B0C4C" w:rsidP="004539B8">
      <w:pPr>
        <w:pStyle w:val="ListParagraph"/>
        <w:numPr>
          <w:ilvl w:val="0"/>
          <w:numId w:val="19"/>
        </w:numPr>
        <w:spacing w:line="240" w:lineRule="auto"/>
        <w:jc w:val="both"/>
        <w:rPr>
          <w:rFonts w:ascii="Calibri" w:hAnsi="Calibri" w:cs="Calibri"/>
          <w:lang w:val="en-US"/>
        </w:rPr>
      </w:pPr>
      <w:r w:rsidRPr="009D4E3E">
        <w:rPr>
          <w:rFonts w:ascii="Calibri" w:hAnsi="Calibri" w:cs="Calibri"/>
          <w:lang w:val="en-US"/>
        </w:rPr>
        <w:t>rehearsing / modelling situations through intentional teaching of prosocial behaviour</w:t>
      </w:r>
    </w:p>
    <w:p w14:paraId="4BB29A08" w14:textId="77777777" w:rsidR="001B0C4C" w:rsidRPr="009D4E3E" w:rsidRDefault="001B0C4C" w:rsidP="004539B8">
      <w:pPr>
        <w:pStyle w:val="ListParagraph"/>
        <w:numPr>
          <w:ilvl w:val="0"/>
          <w:numId w:val="19"/>
        </w:numPr>
        <w:spacing w:line="240" w:lineRule="auto"/>
        <w:jc w:val="both"/>
        <w:rPr>
          <w:rFonts w:ascii="Calibri" w:hAnsi="Calibri" w:cs="Calibri"/>
          <w:lang w:val="en-US"/>
        </w:rPr>
      </w:pPr>
      <w:r w:rsidRPr="009D4E3E">
        <w:rPr>
          <w:rFonts w:ascii="Calibri" w:hAnsi="Calibri" w:cs="Calibri"/>
          <w:lang w:val="en-US"/>
        </w:rPr>
        <w:t>ensure the child or young person assists with repairs where they have caused damage (when possible and practical)</w:t>
      </w:r>
    </w:p>
    <w:p w14:paraId="1DCC0C16" w14:textId="77777777" w:rsidR="001B0C4C" w:rsidRPr="009D4E3E" w:rsidRDefault="001B0C4C" w:rsidP="004539B8">
      <w:pPr>
        <w:pStyle w:val="ListParagraph"/>
        <w:numPr>
          <w:ilvl w:val="0"/>
          <w:numId w:val="19"/>
        </w:numPr>
        <w:spacing w:line="240" w:lineRule="auto"/>
        <w:jc w:val="both"/>
        <w:rPr>
          <w:rFonts w:ascii="Calibri" w:hAnsi="Calibri" w:cs="Calibri"/>
          <w:lang w:val="en-US"/>
        </w:rPr>
      </w:pPr>
      <w:r w:rsidRPr="009D4E3E">
        <w:rPr>
          <w:rFonts w:ascii="Calibri" w:hAnsi="Calibri" w:cs="Calibri"/>
          <w:lang w:val="en-US"/>
        </w:rPr>
        <w:t xml:space="preserve">intentionally provide educational opportunities for the child or young person to learn about the impact of certain actions and behaviours </w:t>
      </w:r>
    </w:p>
    <w:p w14:paraId="289F3721" w14:textId="203ACD3A" w:rsidR="001B0C4C" w:rsidRDefault="001B0C4C" w:rsidP="008770C6">
      <w:pPr>
        <w:pStyle w:val="ListParagraph"/>
        <w:numPr>
          <w:ilvl w:val="0"/>
          <w:numId w:val="19"/>
        </w:numPr>
        <w:spacing w:line="240" w:lineRule="auto"/>
        <w:jc w:val="both"/>
        <w:rPr>
          <w:rFonts w:ascii="Calibri" w:hAnsi="Calibri" w:cs="Calibri"/>
          <w:lang w:val="en-US"/>
        </w:rPr>
      </w:pPr>
      <w:r w:rsidRPr="009D4E3E">
        <w:rPr>
          <w:rFonts w:ascii="Calibri" w:hAnsi="Calibri" w:cs="Calibri"/>
          <w:lang w:val="en-US"/>
        </w:rPr>
        <w:t>providing the child or young person with an opportunity to ‘put things right’ through a process of reflecting, repairing and restoring relationships (</w:t>
      </w:r>
      <w:r w:rsidR="001050BA">
        <w:rPr>
          <w:rFonts w:ascii="Calibri" w:hAnsi="Calibri" w:cs="Calibri"/>
          <w:lang w:val="en-US"/>
        </w:rPr>
        <w:t>a</w:t>
      </w:r>
      <w:r w:rsidRPr="009D4E3E">
        <w:rPr>
          <w:rFonts w:ascii="Calibri" w:hAnsi="Calibri" w:cs="Calibri"/>
          <w:lang w:val="en-US"/>
        </w:rPr>
        <w:t xml:space="preserve"> </w:t>
      </w:r>
      <w:r w:rsidR="001050BA">
        <w:rPr>
          <w:rFonts w:ascii="Calibri" w:hAnsi="Calibri" w:cs="Calibri"/>
          <w:lang w:val="en-US"/>
        </w:rPr>
        <w:t>r</w:t>
      </w:r>
      <w:r w:rsidRPr="009D4E3E">
        <w:rPr>
          <w:rFonts w:ascii="Calibri" w:hAnsi="Calibri" w:cs="Calibri"/>
          <w:lang w:val="en-US"/>
        </w:rPr>
        <w:t xml:space="preserve">estorative </w:t>
      </w:r>
      <w:proofErr w:type="spellStart"/>
      <w:r w:rsidRPr="009D4E3E">
        <w:rPr>
          <w:rFonts w:ascii="Calibri" w:hAnsi="Calibri" w:cs="Calibri"/>
          <w:lang w:val="en-US"/>
        </w:rPr>
        <w:t>approach</w:t>
      </w:r>
      <w:r w:rsidR="001050BA">
        <w:rPr>
          <w:rFonts w:ascii="Calibri" w:hAnsi="Calibri" w:cs="Calibri"/>
          <w:lang w:val="en-US"/>
        </w:rPr>
        <w:t>e</w:t>
      </w:r>
      <w:proofErr w:type="spellEnd"/>
      <w:r w:rsidR="005E5318">
        <w:rPr>
          <w:rFonts w:ascii="Calibri" w:hAnsi="Calibri" w:cs="Calibri"/>
          <w:lang w:val="en-US"/>
        </w:rPr>
        <w:t xml:space="preserve"> </w:t>
      </w:r>
      <w:r w:rsidRPr="009D4E3E">
        <w:rPr>
          <w:rFonts w:ascii="Calibri" w:hAnsi="Calibri" w:cs="Calibri"/>
          <w:lang w:val="en-US"/>
        </w:rPr>
        <w:t xml:space="preserve">is </w:t>
      </w:r>
      <w:r w:rsidR="001050BA">
        <w:rPr>
          <w:rFonts w:ascii="Calibri" w:hAnsi="Calibri" w:cs="Calibri"/>
          <w:lang w:val="en-US"/>
        </w:rPr>
        <w:t xml:space="preserve">an example of </w:t>
      </w:r>
      <w:r w:rsidRPr="009D4E3E">
        <w:rPr>
          <w:rFonts w:ascii="Calibri" w:hAnsi="Calibri" w:cs="Calibri"/>
          <w:lang w:val="en-US"/>
        </w:rPr>
        <w:t>one).</w:t>
      </w:r>
    </w:p>
    <w:p w14:paraId="21CCCE59" w14:textId="77777777" w:rsidR="00C27CF2" w:rsidRDefault="00C27CF2" w:rsidP="00C27CF2">
      <w:pPr>
        <w:spacing w:line="240" w:lineRule="auto"/>
        <w:jc w:val="both"/>
        <w:rPr>
          <w:rFonts w:ascii="Calibri" w:hAnsi="Calibri" w:cs="Calibri"/>
          <w:lang w:val="en-US"/>
        </w:rPr>
      </w:pPr>
    </w:p>
    <w:p w14:paraId="6E9344BC" w14:textId="10D04AA8" w:rsidR="008770C6" w:rsidRPr="00C27CF2" w:rsidRDefault="008770C6" w:rsidP="00C27CF2">
      <w:pPr>
        <w:spacing w:line="240" w:lineRule="auto"/>
        <w:jc w:val="both"/>
        <w:rPr>
          <w:rFonts w:ascii="Calibri" w:hAnsi="Calibri" w:cs="Calibri"/>
          <w:lang w:val="en-US"/>
        </w:rPr>
      </w:pPr>
      <w:r w:rsidRPr="00C27CF2">
        <w:rPr>
          <w:rFonts w:ascii="Calibri" w:hAnsi="Calibri" w:cs="Calibri"/>
          <w:lang w:val="en-US"/>
        </w:rPr>
        <w:t xml:space="preserve">Some examples of </w:t>
      </w:r>
      <w:r w:rsidR="00C27CF2" w:rsidRPr="00C27CF2">
        <w:rPr>
          <w:rFonts w:ascii="Calibri" w:hAnsi="Calibri" w:cs="Calibri"/>
          <w:lang w:val="en-US"/>
        </w:rPr>
        <w:t>possible consequences are shown in the table below:</w:t>
      </w:r>
    </w:p>
    <w:p w14:paraId="509952C7" w14:textId="77777777" w:rsidR="005C7701" w:rsidRDefault="005C7701" w:rsidP="00244DCF">
      <w:pPr>
        <w:autoSpaceDE w:val="0"/>
        <w:autoSpaceDN w:val="0"/>
        <w:adjustRightInd w:val="0"/>
        <w:spacing w:line="240" w:lineRule="auto"/>
        <w:jc w:val="both"/>
        <w:rPr>
          <w:rFonts w:ascii="Calibri" w:hAnsi="Calibri" w:cs="Calibri"/>
          <w:color w:val="000000"/>
          <w:szCs w:val="24"/>
        </w:rPr>
      </w:pPr>
    </w:p>
    <w:tbl>
      <w:tblPr>
        <w:tblStyle w:val="TableGrid"/>
        <w:tblW w:w="0" w:type="auto"/>
        <w:tblLook w:val="04A0" w:firstRow="1" w:lastRow="0" w:firstColumn="1" w:lastColumn="0" w:noHBand="0" w:noVBand="1"/>
      </w:tblPr>
      <w:tblGrid>
        <w:gridCol w:w="5228"/>
        <w:gridCol w:w="5228"/>
      </w:tblGrid>
      <w:tr w:rsidR="003E11EA" w14:paraId="3FB96CF1" w14:textId="77777777" w:rsidTr="4E1B9AFA">
        <w:tc>
          <w:tcPr>
            <w:tcW w:w="5228" w:type="dxa"/>
            <w:shd w:val="clear" w:color="auto" w:fill="BFBFBF" w:themeFill="background1" w:themeFillShade="BF"/>
          </w:tcPr>
          <w:p w14:paraId="7C857672" w14:textId="7CFA9C95" w:rsidR="003E11EA" w:rsidRPr="00B64B8B" w:rsidRDefault="00591F66" w:rsidP="00244DCF">
            <w:pPr>
              <w:autoSpaceDE w:val="0"/>
              <w:autoSpaceDN w:val="0"/>
              <w:adjustRightInd w:val="0"/>
              <w:jc w:val="both"/>
              <w:rPr>
                <w:rFonts w:ascii="Calibri" w:hAnsi="Calibri" w:cs="Calibri"/>
                <w:b/>
                <w:bCs/>
                <w:color w:val="000000"/>
                <w:szCs w:val="24"/>
              </w:rPr>
            </w:pPr>
            <w:r w:rsidRPr="00B64B8B">
              <w:rPr>
                <w:rFonts w:ascii="Calibri" w:hAnsi="Calibri" w:cs="Calibri"/>
                <w:b/>
                <w:bCs/>
                <w:color w:val="000000"/>
                <w:szCs w:val="24"/>
              </w:rPr>
              <w:t>Unwanted</w:t>
            </w:r>
            <w:r w:rsidR="00E47FC3">
              <w:rPr>
                <w:rFonts w:ascii="Calibri" w:hAnsi="Calibri" w:cs="Calibri"/>
                <w:b/>
                <w:bCs/>
                <w:color w:val="000000"/>
                <w:szCs w:val="24"/>
              </w:rPr>
              <w:t xml:space="preserve">/unhelpful/antisocial </w:t>
            </w:r>
            <w:r w:rsidRPr="00B64B8B">
              <w:rPr>
                <w:rFonts w:ascii="Calibri" w:hAnsi="Calibri" w:cs="Calibri"/>
                <w:b/>
                <w:bCs/>
                <w:color w:val="000000"/>
                <w:szCs w:val="24"/>
              </w:rPr>
              <w:t>behaviour</w:t>
            </w:r>
          </w:p>
        </w:tc>
        <w:tc>
          <w:tcPr>
            <w:tcW w:w="5228" w:type="dxa"/>
            <w:shd w:val="clear" w:color="auto" w:fill="BFBFBF" w:themeFill="background1" w:themeFillShade="BF"/>
          </w:tcPr>
          <w:p w14:paraId="271DDD24" w14:textId="2C8AAF56" w:rsidR="003E11EA" w:rsidRPr="00B64B8B" w:rsidRDefault="006E0110" w:rsidP="00244DCF">
            <w:pPr>
              <w:autoSpaceDE w:val="0"/>
              <w:autoSpaceDN w:val="0"/>
              <w:adjustRightInd w:val="0"/>
              <w:jc w:val="both"/>
              <w:rPr>
                <w:rFonts w:ascii="Calibri" w:hAnsi="Calibri" w:cs="Calibri"/>
                <w:b/>
                <w:bCs/>
                <w:color w:val="000000"/>
                <w:szCs w:val="24"/>
              </w:rPr>
            </w:pPr>
            <w:r>
              <w:rPr>
                <w:rFonts w:ascii="Calibri" w:hAnsi="Calibri" w:cs="Calibri"/>
                <w:b/>
                <w:bCs/>
                <w:color w:val="000000"/>
                <w:szCs w:val="24"/>
              </w:rPr>
              <w:t xml:space="preserve">Possible </w:t>
            </w:r>
            <w:r w:rsidR="00591F66" w:rsidRPr="00B64B8B">
              <w:rPr>
                <w:rFonts w:ascii="Calibri" w:hAnsi="Calibri" w:cs="Calibri"/>
                <w:b/>
                <w:bCs/>
                <w:color w:val="000000"/>
                <w:szCs w:val="24"/>
              </w:rPr>
              <w:t>Consequence</w:t>
            </w:r>
            <w:r>
              <w:rPr>
                <w:rFonts w:ascii="Calibri" w:hAnsi="Calibri" w:cs="Calibri"/>
                <w:b/>
                <w:bCs/>
                <w:color w:val="000000"/>
                <w:szCs w:val="24"/>
              </w:rPr>
              <w:t>s</w:t>
            </w:r>
          </w:p>
        </w:tc>
      </w:tr>
      <w:tr w:rsidR="003E11EA" w14:paraId="6E5CB231" w14:textId="77777777" w:rsidTr="4E1B9AFA">
        <w:tc>
          <w:tcPr>
            <w:tcW w:w="5228" w:type="dxa"/>
          </w:tcPr>
          <w:p w14:paraId="407D5D88" w14:textId="68D06536" w:rsidR="00361C7E" w:rsidRDefault="5F01ED86" w:rsidP="4E1B9AFA">
            <w:pPr>
              <w:autoSpaceDE w:val="0"/>
              <w:autoSpaceDN w:val="0"/>
              <w:adjustRightInd w:val="0"/>
              <w:jc w:val="both"/>
              <w:rPr>
                <w:rFonts w:eastAsiaTheme="minorEastAsia"/>
              </w:rPr>
            </w:pPr>
            <w:r w:rsidRPr="4E1B9AFA">
              <w:rPr>
                <w:rFonts w:eastAsiaTheme="minorEastAsia"/>
              </w:rPr>
              <w:t>Relatively low impact</w:t>
            </w:r>
          </w:p>
          <w:p w14:paraId="77CDF8E2" w14:textId="77777777" w:rsidR="00361C7E" w:rsidRDefault="3F38EDAF" w:rsidP="4E1B9AFA">
            <w:pPr>
              <w:autoSpaceDE w:val="0"/>
              <w:autoSpaceDN w:val="0"/>
              <w:adjustRightInd w:val="0"/>
              <w:jc w:val="both"/>
              <w:rPr>
                <w:rFonts w:eastAsiaTheme="minorEastAsia"/>
              </w:rPr>
            </w:pPr>
            <w:r w:rsidRPr="4E1B9AFA">
              <w:rPr>
                <w:rFonts w:eastAsiaTheme="minorEastAsia"/>
              </w:rPr>
              <w:t xml:space="preserve">Examples: </w:t>
            </w:r>
          </w:p>
          <w:p w14:paraId="186FE542" w14:textId="77777777" w:rsidR="00361C7E" w:rsidRDefault="3F38EDAF" w:rsidP="4E1B9AFA">
            <w:pPr>
              <w:autoSpaceDE w:val="0"/>
              <w:autoSpaceDN w:val="0"/>
              <w:adjustRightInd w:val="0"/>
              <w:jc w:val="both"/>
              <w:rPr>
                <w:rFonts w:eastAsiaTheme="minorEastAsia"/>
              </w:rPr>
            </w:pPr>
            <w:r w:rsidRPr="4E1B9AFA">
              <w:rPr>
                <w:rFonts w:eastAsiaTheme="minorEastAsia"/>
              </w:rPr>
              <w:t xml:space="preserve">• Calling out </w:t>
            </w:r>
          </w:p>
          <w:p w14:paraId="7657DCE7" w14:textId="060F19BF" w:rsidR="00361C7E" w:rsidRDefault="3F38EDAF" w:rsidP="4E1B9AFA">
            <w:pPr>
              <w:autoSpaceDE w:val="0"/>
              <w:autoSpaceDN w:val="0"/>
              <w:adjustRightInd w:val="0"/>
              <w:jc w:val="both"/>
              <w:rPr>
                <w:rFonts w:eastAsiaTheme="minorEastAsia"/>
              </w:rPr>
            </w:pPr>
            <w:r w:rsidRPr="4E1B9AFA">
              <w:rPr>
                <w:rFonts w:eastAsiaTheme="minorEastAsia"/>
              </w:rPr>
              <w:t xml:space="preserve">• Distracting others </w:t>
            </w:r>
            <w:r w:rsidR="00B421FD" w:rsidRPr="4E1B9AFA">
              <w:rPr>
                <w:rFonts w:eastAsiaTheme="minorEastAsia"/>
              </w:rPr>
              <w:t xml:space="preserve">and not listening </w:t>
            </w:r>
          </w:p>
          <w:p w14:paraId="7548A653" w14:textId="77777777" w:rsidR="00361C7E" w:rsidRDefault="3F38EDAF" w:rsidP="4E1B9AFA">
            <w:pPr>
              <w:autoSpaceDE w:val="0"/>
              <w:autoSpaceDN w:val="0"/>
              <w:adjustRightInd w:val="0"/>
              <w:jc w:val="both"/>
              <w:rPr>
                <w:rFonts w:eastAsiaTheme="minorEastAsia"/>
              </w:rPr>
            </w:pPr>
            <w:r w:rsidRPr="4E1B9AFA">
              <w:rPr>
                <w:rFonts w:eastAsiaTheme="minorEastAsia"/>
              </w:rPr>
              <w:t xml:space="preserve">• Refusal to complete assigned activity </w:t>
            </w:r>
          </w:p>
          <w:p w14:paraId="4ACD2F2F" w14:textId="77777777" w:rsidR="00361C7E" w:rsidRDefault="3F38EDAF" w:rsidP="4E1B9AFA">
            <w:pPr>
              <w:autoSpaceDE w:val="0"/>
              <w:autoSpaceDN w:val="0"/>
              <w:adjustRightInd w:val="0"/>
              <w:jc w:val="both"/>
              <w:rPr>
                <w:rFonts w:eastAsiaTheme="minorEastAsia"/>
              </w:rPr>
            </w:pPr>
            <w:r w:rsidRPr="4E1B9AFA">
              <w:rPr>
                <w:rFonts w:eastAsiaTheme="minorEastAsia"/>
              </w:rPr>
              <w:t xml:space="preserve">• Disrespectful comments </w:t>
            </w:r>
          </w:p>
          <w:p w14:paraId="4795429A" w14:textId="7F21B296" w:rsidR="003E11EA" w:rsidRPr="00361C7E" w:rsidRDefault="3F38EDAF" w:rsidP="4E1B9AFA">
            <w:pPr>
              <w:autoSpaceDE w:val="0"/>
              <w:autoSpaceDN w:val="0"/>
              <w:adjustRightInd w:val="0"/>
              <w:jc w:val="both"/>
              <w:rPr>
                <w:rFonts w:eastAsiaTheme="minorEastAsia"/>
              </w:rPr>
            </w:pPr>
            <w:r w:rsidRPr="4E1B9AFA">
              <w:rPr>
                <w:rFonts w:eastAsiaTheme="minorEastAsia"/>
              </w:rPr>
              <w:t>• Swearing</w:t>
            </w:r>
          </w:p>
        </w:tc>
        <w:tc>
          <w:tcPr>
            <w:tcW w:w="5228" w:type="dxa"/>
          </w:tcPr>
          <w:p w14:paraId="536B5F12" w14:textId="77777777" w:rsidR="001C46D8" w:rsidRDefault="00D04756" w:rsidP="00D04756">
            <w:pPr>
              <w:autoSpaceDE w:val="0"/>
              <w:autoSpaceDN w:val="0"/>
              <w:adjustRightInd w:val="0"/>
              <w:jc w:val="both"/>
              <w:rPr>
                <w:rFonts w:ascii="Calibri" w:hAnsi="Calibri" w:cs="Calibri"/>
                <w:color w:val="000000"/>
                <w:szCs w:val="24"/>
              </w:rPr>
            </w:pPr>
            <w:r w:rsidRPr="00D04756">
              <w:rPr>
                <w:rFonts w:ascii="Calibri" w:hAnsi="Calibri" w:cs="Calibri"/>
                <w:color w:val="000000"/>
                <w:szCs w:val="24"/>
              </w:rPr>
              <w:t>Verbal Intervention</w:t>
            </w:r>
            <w:r w:rsidR="006841BD">
              <w:rPr>
                <w:rFonts w:ascii="Calibri" w:hAnsi="Calibri" w:cs="Calibri"/>
                <w:color w:val="000000"/>
                <w:szCs w:val="24"/>
              </w:rPr>
              <w:t>s</w:t>
            </w:r>
            <w:r w:rsidRPr="00D04756">
              <w:rPr>
                <w:rFonts w:ascii="Calibri" w:hAnsi="Calibri" w:cs="Calibri"/>
                <w:color w:val="000000"/>
                <w:szCs w:val="24"/>
              </w:rPr>
              <w:t>– e.g.</w:t>
            </w:r>
          </w:p>
          <w:p w14:paraId="1463A66F" w14:textId="7077EA10" w:rsidR="00D04756" w:rsidRDefault="00D04756" w:rsidP="00D04756">
            <w:pPr>
              <w:autoSpaceDE w:val="0"/>
              <w:autoSpaceDN w:val="0"/>
              <w:adjustRightInd w:val="0"/>
              <w:jc w:val="both"/>
              <w:rPr>
                <w:rFonts w:ascii="Calibri" w:hAnsi="Calibri" w:cs="Calibri"/>
                <w:color w:val="000000"/>
                <w:szCs w:val="24"/>
              </w:rPr>
            </w:pPr>
            <w:r w:rsidRPr="00D04756">
              <w:rPr>
                <w:rFonts w:ascii="Calibri" w:hAnsi="Calibri" w:cs="Calibri"/>
                <w:color w:val="000000"/>
                <w:szCs w:val="24"/>
              </w:rPr>
              <w:t xml:space="preserve"> </w:t>
            </w:r>
            <w:r w:rsidRPr="004259D8">
              <w:rPr>
                <w:rFonts w:ascii="Calibri" w:hAnsi="Calibri" w:cs="Calibri"/>
                <w:i/>
                <w:iCs/>
                <w:color w:val="000000"/>
                <w:szCs w:val="24"/>
              </w:rPr>
              <w:t>I know you can behave better than this. I’d really like to see that</w:t>
            </w:r>
            <w:r w:rsidRPr="00D04756">
              <w:rPr>
                <w:rFonts w:ascii="Calibri" w:hAnsi="Calibri" w:cs="Calibri"/>
                <w:color w:val="000000"/>
                <w:szCs w:val="24"/>
              </w:rPr>
              <w:t>.</w:t>
            </w:r>
          </w:p>
          <w:p w14:paraId="40FE3901" w14:textId="77777777" w:rsidR="00BF575D" w:rsidRPr="00D04756" w:rsidRDefault="00BF575D" w:rsidP="00D04756">
            <w:pPr>
              <w:autoSpaceDE w:val="0"/>
              <w:autoSpaceDN w:val="0"/>
              <w:adjustRightInd w:val="0"/>
              <w:jc w:val="both"/>
              <w:rPr>
                <w:rFonts w:ascii="Calibri" w:hAnsi="Calibri" w:cs="Calibri"/>
                <w:color w:val="000000"/>
                <w:szCs w:val="24"/>
              </w:rPr>
            </w:pPr>
          </w:p>
          <w:p w14:paraId="3F7E8726" w14:textId="7593CC06" w:rsidR="00D04756" w:rsidRPr="00D04756" w:rsidRDefault="00D04756" w:rsidP="00D04756">
            <w:pPr>
              <w:autoSpaceDE w:val="0"/>
              <w:autoSpaceDN w:val="0"/>
              <w:adjustRightInd w:val="0"/>
              <w:jc w:val="both"/>
              <w:rPr>
                <w:rFonts w:ascii="Calibri" w:hAnsi="Calibri" w:cs="Calibri"/>
                <w:color w:val="000000"/>
                <w:szCs w:val="24"/>
              </w:rPr>
            </w:pPr>
            <w:r w:rsidRPr="00D04756">
              <w:rPr>
                <w:rFonts w:ascii="Calibri" w:hAnsi="Calibri" w:cs="Calibri"/>
                <w:color w:val="000000"/>
                <w:szCs w:val="24"/>
              </w:rPr>
              <w:t>Reflection support during breaktime or lunchtime with</w:t>
            </w:r>
            <w:r w:rsidR="00B421FD">
              <w:rPr>
                <w:rFonts w:ascii="Calibri" w:hAnsi="Calibri" w:cs="Calibri"/>
                <w:color w:val="000000"/>
                <w:szCs w:val="24"/>
              </w:rPr>
              <w:t xml:space="preserve"> a </w:t>
            </w:r>
            <w:r w:rsidRPr="00D04756">
              <w:rPr>
                <w:rFonts w:ascii="Calibri" w:hAnsi="Calibri" w:cs="Calibri"/>
                <w:color w:val="000000"/>
                <w:szCs w:val="24"/>
              </w:rPr>
              <w:t xml:space="preserve"> </w:t>
            </w:r>
          </w:p>
          <w:p w14:paraId="013F7662" w14:textId="77777777" w:rsidR="003E11EA" w:rsidRDefault="003D789D" w:rsidP="00D04756">
            <w:pPr>
              <w:autoSpaceDE w:val="0"/>
              <w:autoSpaceDN w:val="0"/>
              <w:adjustRightInd w:val="0"/>
              <w:jc w:val="both"/>
              <w:rPr>
                <w:rFonts w:ascii="Calibri" w:hAnsi="Calibri" w:cs="Calibri"/>
                <w:color w:val="000000"/>
                <w:szCs w:val="24"/>
              </w:rPr>
            </w:pPr>
            <w:r>
              <w:rPr>
                <w:rFonts w:ascii="Calibri" w:hAnsi="Calibri" w:cs="Calibri"/>
                <w:color w:val="000000"/>
                <w:szCs w:val="24"/>
              </w:rPr>
              <w:t>trusted adult</w:t>
            </w:r>
            <w:r w:rsidR="00D04756" w:rsidRPr="00D04756">
              <w:rPr>
                <w:rFonts w:ascii="Calibri" w:hAnsi="Calibri" w:cs="Calibri"/>
                <w:color w:val="000000"/>
                <w:szCs w:val="24"/>
              </w:rPr>
              <w:t>.</w:t>
            </w:r>
          </w:p>
          <w:p w14:paraId="62813B21" w14:textId="77777777" w:rsidR="001C46D8" w:rsidRDefault="001C46D8" w:rsidP="00D04756">
            <w:pPr>
              <w:autoSpaceDE w:val="0"/>
              <w:autoSpaceDN w:val="0"/>
              <w:adjustRightInd w:val="0"/>
              <w:jc w:val="both"/>
              <w:rPr>
                <w:rFonts w:ascii="Calibri" w:hAnsi="Calibri" w:cs="Calibri"/>
                <w:color w:val="000000"/>
                <w:szCs w:val="24"/>
              </w:rPr>
            </w:pPr>
          </w:p>
          <w:p w14:paraId="7668509C" w14:textId="77777777" w:rsidR="001C46D8" w:rsidRPr="004259D8" w:rsidRDefault="001C46D8" w:rsidP="001C46D8">
            <w:pPr>
              <w:autoSpaceDE w:val="0"/>
              <w:autoSpaceDN w:val="0"/>
              <w:adjustRightInd w:val="0"/>
              <w:jc w:val="both"/>
              <w:rPr>
                <w:rFonts w:ascii="Calibri" w:hAnsi="Calibri" w:cs="Calibri"/>
                <w:iCs/>
                <w:color w:val="000000"/>
                <w:szCs w:val="24"/>
              </w:rPr>
            </w:pPr>
            <w:r w:rsidRPr="001C46D8">
              <w:rPr>
                <w:rFonts w:ascii="Calibri" w:hAnsi="Calibri" w:cs="Calibri"/>
                <w:i/>
                <w:color w:val="000000"/>
                <w:szCs w:val="24"/>
              </w:rPr>
              <w:t xml:space="preserve">I can see there’s something wrong </w:t>
            </w:r>
            <w:r w:rsidRPr="004259D8">
              <w:rPr>
                <w:rFonts w:ascii="Calibri" w:hAnsi="Calibri" w:cs="Calibri"/>
                <w:iCs/>
                <w:color w:val="000000"/>
                <w:szCs w:val="24"/>
              </w:rPr>
              <w:t>(acknowledge their right to their feelings)</w:t>
            </w:r>
          </w:p>
          <w:p w14:paraId="086295B6" w14:textId="77777777" w:rsidR="001C46D8" w:rsidRPr="001C46D8" w:rsidRDefault="001C46D8" w:rsidP="001C46D8">
            <w:pPr>
              <w:autoSpaceDE w:val="0"/>
              <w:autoSpaceDN w:val="0"/>
              <w:adjustRightInd w:val="0"/>
              <w:jc w:val="both"/>
              <w:rPr>
                <w:rFonts w:ascii="Calibri" w:hAnsi="Calibri" w:cs="Calibri"/>
                <w:i/>
                <w:color w:val="000000"/>
                <w:szCs w:val="24"/>
              </w:rPr>
            </w:pPr>
            <w:r w:rsidRPr="001C46D8">
              <w:rPr>
                <w:rFonts w:ascii="Calibri" w:hAnsi="Calibri" w:cs="Calibri"/>
                <w:i/>
                <w:color w:val="000000"/>
                <w:szCs w:val="24"/>
              </w:rPr>
              <w:t>I’m here to help and listen. Tell me what happened</w:t>
            </w:r>
          </w:p>
          <w:p w14:paraId="491626CE" w14:textId="77777777" w:rsidR="001C46D8" w:rsidRPr="001C46D8" w:rsidRDefault="001C46D8" w:rsidP="001C46D8">
            <w:pPr>
              <w:autoSpaceDE w:val="0"/>
              <w:autoSpaceDN w:val="0"/>
              <w:adjustRightInd w:val="0"/>
              <w:jc w:val="both"/>
              <w:rPr>
                <w:rFonts w:ascii="Calibri" w:hAnsi="Calibri" w:cs="Calibri"/>
                <w:i/>
                <w:color w:val="000000"/>
                <w:szCs w:val="24"/>
              </w:rPr>
            </w:pPr>
          </w:p>
          <w:p w14:paraId="06C6CD7A" w14:textId="77777777" w:rsidR="001C46D8" w:rsidRPr="001C46D8" w:rsidRDefault="001C46D8" w:rsidP="001C46D8">
            <w:pPr>
              <w:autoSpaceDE w:val="0"/>
              <w:autoSpaceDN w:val="0"/>
              <w:adjustRightInd w:val="0"/>
              <w:jc w:val="both"/>
              <w:rPr>
                <w:rFonts w:ascii="Calibri" w:hAnsi="Calibri" w:cs="Calibri"/>
                <w:i/>
                <w:color w:val="000000"/>
                <w:szCs w:val="24"/>
              </w:rPr>
            </w:pPr>
            <w:r w:rsidRPr="001C46D8">
              <w:rPr>
                <w:rFonts w:ascii="Calibri" w:hAnsi="Calibri" w:cs="Calibri"/>
                <w:i/>
                <w:color w:val="000000"/>
                <w:szCs w:val="24"/>
              </w:rPr>
              <w:t>Talk and I’ll listen (it may be possible for staff to find out how the situation has developed, or how it may be resolved)</w:t>
            </w:r>
          </w:p>
          <w:p w14:paraId="5066E317" w14:textId="77777777" w:rsidR="001C46D8" w:rsidRDefault="001C46D8" w:rsidP="00D04756">
            <w:pPr>
              <w:autoSpaceDE w:val="0"/>
              <w:autoSpaceDN w:val="0"/>
              <w:adjustRightInd w:val="0"/>
              <w:jc w:val="both"/>
              <w:rPr>
                <w:rFonts w:ascii="Calibri" w:hAnsi="Calibri" w:cs="Calibri"/>
                <w:color w:val="000000"/>
                <w:szCs w:val="24"/>
              </w:rPr>
            </w:pPr>
          </w:p>
          <w:p w14:paraId="4428DABF" w14:textId="6998C54F" w:rsidR="000A572C" w:rsidRDefault="000A572C" w:rsidP="00D04756">
            <w:pPr>
              <w:autoSpaceDE w:val="0"/>
              <w:autoSpaceDN w:val="0"/>
              <w:adjustRightInd w:val="0"/>
              <w:jc w:val="both"/>
              <w:rPr>
                <w:rFonts w:ascii="Calibri" w:hAnsi="Calibri" w:cs="Calibri"/>
                <w:color w:val="000000"/>
                <w:szCs w:val="24"/>
              </w:rPr>
            </w:pPr>
            <w:r>
              <w:rPr>
                <w:rFonts w:ascii="Calibri" w:hAnsi="Calibri" w:cs="Calibri"/>
                <w:color w:val="000000"/>
                <w:szCs w:val="24"/>
              </w:rPr>
              <w:lastRenderedPageBreak/>
              <w:t xml:space="preserve">Where relevant, the class teacher may notify parents and if required a meeting organised. </w:t>
            </w:r>
          </w:p>
        </w:tc>
      </w:tr>
      <w:tr w:rsidR="003E11EA" w14:paraId="6F4BE689" w14:textId="77777777" w:rsidTr="4E1B9AFA">
        <w:tc>
          <w:tcPr>
            <w:tcW w:w="5228" w:type="dxa"/>
          </w:tcPr>
          <w:p w14:paraId="7F2DFB44" w14:textId="12F762E8" w:rsidR="00A136D2" w:rsidRDefault="000A5701" w:rsidP="00244DCF">
            <w:pPr>
              <w:autoSpaceDE w:val="0"/>
              <w:autoSpaceDN w:val="0"/>
              <w:adjustRightInd w:val="0"/>
              <w:jc w:val="both"/>
              <w:rPr>
                <w:rFonts w:ascii="Calibri" w:hAnsi="Calibri" w:cs="Calibri"/>
                <w:color w:val="000000"/>
                <w:szCs w:val="24"/>
              </w:rPr>
            </w:pPr>
            <w:r>
              <w:rPr>
                <w:rFonts w:ascii="Calibri" w:hAnsi="Calibri" w:cs="Calibri"/>
                <w:color w:val="000000"/>
                <w:szCs w:val="24"/>
              </w:rPr>
              <w:t>Relatively higher impact</w:t>
            </w:r>
            <w:r w:rsidR="00D04756" w:rsidRPr="00D04756">
              <w:rPr>
                <w:rFonts w:ascii="Calibri" w:hAnsi="Calibri" w:cs="Calibri"/>
                <w:color w:val="000000"/>
                <w:szCs w:val="24"/>
              </w:rPr>
              <w:t xml:space="preserve"> </w:t>
            </w:r>
          </w:p>
          <w:p w14:paraId="74F186CA" w14:textId="77777777" w:rsidR="00A136D2" w:rsidRDefault="00D04756" w:rsidP="00244DCF">
            <w:pPr>
              <w:autoSpaceDE w:val="0"/>
              <w:autoSpaceDN w:val="0"/>
              <w:adjustRightInd w:val="0"/>
              <w:jc w:val="both"/>
              <w:rPr>
                <w:rFonts w:ascii="Calibri" w:hAnsi="Calibri" w:cs="Calibri"/>
                <w:color w:val="000000"/>
                <w:szCs w:val="24"/>
              </w:rPr>
            </w:pPr>
            <w:r w:rsidRPr="00D04756">
              <w:rPr>
                <w:rFonts w:ascii="Calibri" w:hAnsi="Calibri" w:cs="Calibri"/>
                <w:color w:val="000000"/>
                <w:szCs w:val="24"/>
              </w:rPr>
              <w:t xml:space="preserve">Examples: </w:t>
            </w:r>
          </w:p>
          <w:p w14:paraId="7EAFD595" w14:textId="343157E8" w:rsidR="00A136D2" w:rsidRPr="000A572C" w:rsidRDefault="00D04756" w:rsidP="000A572C">
            <w:pPr>
              <w:pStyle w:val="ListParagraph"/>
              <w:numPr>
                <w:ilvl w:val="0"/>
                <w:numId w:val="32"/>
              </w:numPr>
              <w:autoSpaceDE w:val="0"/>
              <w:autoSpaceDN w:val="0"/>
              <w:adjustRightInd w:val="0"/>
              <w:jc w:val="both"/>
              <w:rPr>
                <w:rFonts w:ascii="Calibri" w:hAnsi="Calibri" w:cs="Calibri"/>
                <w:color w:val="000000"/>
                <w:szCs w:val="24"/>
              </w:rPr>
            </w:pPr>
            <w:r w:rsidRPr="000A572C">
              <w:rPr>
                <w:rFonts w:ascii="Calibri" w:hAnsi="Calibri" w:cs="Calibri"/>
                <w:color w:val="000000"/>
                <w:szCs w:val="24"/>
              </w:rPr>
              <w:t>Bullying</w:t>
            </w:r>
            <w:r w:rsidR="005E5318">
              <w:rPr>
                <w:rFonts w:ascii="Calibri" w:hAnsi="Calibri" w:cs="Calibri"/>
                <w:color w:val="000000"/>
                <w:szCs w:val="24"/>
              </w:rPr>
              <w:t>,</w:t>
            </w:r>
            <w:r w:rsidRPr="000A572C">
              <w:rPr>
                <w:rFonts w:ascii="Calibri" w:hAnsi="Calibri" w:cs="Calibri"/>
                <w:color w:val="000000"/>
                <w:szCs w:val="24"/>
              </w:rPr>
              <w:t xml:space="preserve"> </w:t>
            </w:r>
            <w:r w:rsidR="00B421FD" w:rsidRPr="000A572C">
              <w:rPr>
                <w:rFonts w:ascii="Calibri" w:hAnsi="Calibri" w:cs="Calibri"/>
                <w:color w:val="000000"/>
                <w:szCs w:val="24"/>
              </w:rPr>
              <w:t xml:space="preserve">including online </w:t>
            </w:r>
          </w:p>
          <w:p w14:paraId="7FBB5068" w14:textId="54E4239F" w:rsidR="00B421FD" w:rsidRPr="000A572C" w:rsidRDefault="00983238" w:rsidP="000A572C">
            <w:pPr>
              <w:pStyle w:val="ListParagraph"/>
              <w:numPr>
                <w:ilvl w:val="0"/>
                <w:numId w:val="32"/>
              </w:numPr>
              <w:autoSpaceDE w:val="0"/>
              <w:autoSpaceDN w:val="0"/>
              <w:adjustRightInd w:val="0"/>
              <w:jc w:val="both"/>
              <w:rPr>
                <w:rFonts w:ascii="Calibri" w:hAnsi="Calibri" w:cs="Calibri"/>
                <w:color w:val="000000"/>
                <w:szCs w:val="24"/>
              </w:rPr>
            </w:pPr>
            <w:r w:rsidRPr="000A572C">
              <w:rPr>
                <w:rFonts w:ascii="Calibri" w:hAnsi="Calibri" w:cs="Calibri"/>
                <w:color w:val="000000"/>
                <w:szCs w:val="24"/>
              </w:rPr>
              <w:t>Harmful behaviour</w:t>
            </w:r>
            <w:r w:rsidR="00D04756" w:rsidRPr="000A572C">
              <w:rPr>
                <w:rFonts w:ascii="Calibri" w:hAnsi="Calibri" w:cs="Calibri"/>
                <w:color w:val="000000"/>
                <w:szCs w:val="24"/>
              </w:rPr>
              <w:t xml:space="preserve"> </w:t>
            </w:r>
          </w:p>
          <w:p w14:paraId="469E562E" w14:textId="1331FCC8" w:rsidR="00B421FD" w:rsidRPr="00B421FD" w:rsidRDefault="00B421FD" w:rsidP="000A572C">
            <w:pPr>
              <w:pStyle w:val="ListParagraph"/>
              <w:numPr>
                <w:ilvl w:val="0"/>
                <w:numId w:val="32"/>
              </w:numPr>
              <w:autoSpaceDE w:val="0"/>
              <w:autoSpaceDN w:val="0"/>
              <w:adjustRightInd w:val="0"/>
              <w:jc w:val="both"/>
              <w:rPr>
                <w:rFonts w:ascii="Calibri" w:hAnsi="Calibri" w:cs="Calibri"/>
                <w:color w:val="000000"/>
                <w:szCs w:val="24"/>
              </w:rPr>
            </w:pPr>
            <w:r w:rsidRPr="00B421FD">
              <w:rPr>
                <w:rFonts w:ascii="Calibri" w:hAnsi="Calibri" w:cs="Calibri"/>
                <w:color w:val="000000"/>
                <w:szCs w:val="24"/>
              </w:rPr>
              <w:t xml:space="preserve">Persistent disruptive behaviour </w:t>
            </w:r>
          </w:p>
          <w:p w14:paraId="00E8C580" w14:textId="31607535" w:rsidR="00A136D2" w:rsidRPr="000A572C" w:rsidRDefault="002D755A" w:rsidP="000A572C">
            <w:pPr>
              <w:pStyle w:val="ListParagraph"/>
              <w:numPr>
                <w:ilvl w:val="0"/>
                <w:numId w:val="32"/>
              </w:numPr>
              <w:autoSpaceDE w:val="0"/>
              <w:autoSpaceDN w:val="0"/>
              <w:adjustRightInd w:val="0"/>
              <w:jc w:val="both"/>
              <w:rPr>
                <w:rFonts w:ascii="Calibri" w:hAnsi="Calibri" w:cs="Calibri"/>
                <w:color w:val="000000"/>
                <w:szCs w:val="24"/>
              </w:rPr>
            </w:pPr>
            <w:r w:rsidRPr="000A572C">
              <w:rPr>
                <w:rFonts w:ascii="Calibri" w:hAnsi="Calibri" w:cs="Calibri"/>
                <w:color w:val="000000"/>
                <w:szCs w:val="24"/>
              </w:rPr>
              <w:t>Any d</w:t>
            </w:r>
            <w:r w:rsidR="00D04756" w:rsidRPr="000A572C">
              <w:rPr>
                <w:rFonts w:ascii="Calibri" w:hAnsi="Calibri" w:cs="Calibri"/>
                <w:color w:val="000000"/>
                <w:szCs w:val="24"/>
              </w:rPr>
              <w:t xml:space="preserve">iscriminatory behaviour </w:t>
            </w:r>
          </w:p>
          <w:p w14:paraId="51C81635" w14:textId="5EEB3F9E" w:rsidR="003E11EA" w:rsidRPr="000A572C" w:rsidRDefault="00D04756" w:rsidP="000A572C">
            <w:pPr>
              <w:pStyle w:val="ListParagraph"/>
              <w:numPr>
                <w:ilvl w:val="0"/>
                <w:numId w:val="32"/>
              </w:numPr>
              <w:autoSpaceDE w:val="0"/>
              <w:autoSpaceDN w:val="0"/>
              <w:adjustRightInd w:val="0"/>
              <w:jc w:val="both"/>
              <w:rPr>
                <w:rFonts w:ascii="Calibri" w:hAnsi="Calibri" w:cs="Calibri"/>
                <w:color w:val="000000"/>
                <w:szCs w:val="24"/>
              </w:rPr>
            </w:pPr>
            <w:r w:rsidRPr="000A572C">
              <w:rPr>
                <w:rFonts w:ascii="Calibri" w:hAnsi="Calibri" w:cs="Calibri"/>
                <w:color w:val="000000"/>
                <w:szCs w:val="24"/>
              </w:rPr>
              <w:t>Causing significant, deliberate damage to school property</w:t>
            </w:r>
          </w:p>
          <w:p w14:paraId="752CF5B6" w14:textId="038DF3FC" w:rsidR="000A572C" w:rsidRPr="000A572C" w:rsidRDefault="000A572C" w:rsidP="000A572C">
            <w:pPr>
              <w:pStyle w:val="ListParagraph"/>
              <w:numPr>
                <w:ilvl w:val="0"/>
                <w:numId w:val="32"/>
              </w:numPr>
              <w:autoSpaceDE w:val="0"/>
              <w:autoSpaceDN w:val="0"/>
              <w:adjustRightInd w:val="0"/>
              <w:jc w:val="both"/>
              <w:rPr>
                <w:rFonts w:ascii="Calibri" w:hAnsi="Calibri" w:cs="Calibri"/>
                <w:color w:val="000000"/>
                <w:szCs w:val="24"/>
              </w:rPr>
            </w:pPr>
            <w:r>
              <w:rPr>
                <w:rFonts w:ascii="Calibri" w:hAnsi="Calibri" w:cs="Calibri"/>
                <w:color w:val="000000"/>
                <w:szCs w:val="24"/>
              </w:rPr>
              <w:t xml:space="preserve">Leaving school premises without consent </w:t>
            </w:r>
          </w:p>
        </w:tc>
        <w:tc>
          <w:tcPr>
            <w:tcW w:w="5228" w:type="dxa"/>
          </w:tcPr>
          <w:p w14:paraId="1824CF84" w14:textId="6F3CCEBD" w:rsidR="00A136D2" w:rsidRPr="00A136D2" w:rsidRDefault="0AAB4859" w:rsidP="4E1B9AFA">
            <w:pPr>
              <w:autoSpaceDE w:val="0"/>
              <w:autoSpaceDN w:val="0"/>
              <w:adjustRightInd w:val="0"/>
              <w:jc w:val="both"/>
              <w:rPr>
                <w:rFonts w:ascii="Calibri" w:hAnsi="Calibri" w:cs="Calibri"/>
                <w:color w:val="000000"/>
              </w:rPr>
            </w:pPr>
            <w:r w:rsidRPr="4E1B9AFA">
              <w:rPr>
                <w:rFonts w:ascii="Calibri" w:hAnsi="Calibri" w:cs="Calibri"/>
                <w:color w:val="000000" w:themeColor="text1"/>
              </w:rPr>
              <w:t>1. SLT notified</w:t>
            </w:r>
          </w:p>
          <w:p w14:paraId="5739C641" w14:textId="1F0252FB" w:rsidR="00A136D2" w:rsidRPr="00A136D2" w:rsidRDefault="0AAB4859" w:rsidP="4E1B9AFA">
            <w:pPr>
              <w:autoSpaceDE w:val="0"/>
              <w:autoSpaceDN w:val="0"/>
              <w:adjustRightInd w:val="0"/>
              <w:jc w:val="both"/>
              <w:rPr>
                <w:rFonts w:ascii="Calibri" w:hAnsi="Calibri" w:cs="Calibri"/>
                <w:color w:val="000000"/>
              </w:rPr>
            </w:pPr>
            <w:r w:rsidRPr="4E1B9AFA">
              <w:rPr>
                <w:rFonts w:ascii="Calibri" w:hAnsi="Calibri" w:cs="Calibri"/>
                <w:color w:val="000000" w:themeColor="text1"/>
              </w:rPr>
              <w:t xml:space="preserve">2. </w:t>
            </w:r>
            <w:r w:rsidR="52B46526" w:rsidRPr="4E1B9AFA">
              <w:rPr>
                <w:rFonts w:ascii="Calibri" w:hAnsi="Calibri" w:cs="Calibri"/>
                <w:color w:val="000000" w:themeColor="text1"/>
              </w:rPr>
              <w:t>Opportunity for r</w:t>
            </w:r>
            <w:r w:rsidRPr="4E1B9AFA">
              <w:rPr>
                <w:rFonts w:ascii="Calibri" w:hAnsi="Calibri" w:cs="Calibri"/>
                <w:color w:val="000000" w:themeColor="text1"/>
              </w:rPr>
              <w:t>eflection</w:t>
            </w:r>
          </w:p>
          <w:p w14:paraId="2D6F4079" w14:textId="6C45BB48" w:rsidR="00A136D2" w:rsidRPr="00A136D2" w:rsidRDefault="0AAB4859" w:rsidP="4E1B9AFA">
            <w:pPr>
              <w:autoSpaceDE w:val="0"/>
              <w:autoSpaceDN w:val="0"/>
              <w:adjustRightInd w:val="0"/>
              <w:jc w:val="both"/>
              <w:rPr>
                <w:rFonts w:ascii="Calibri" w:hAnsi="Calibri" w:cs="Calibri"/>
                <w:color w:val="000000"/>
              </w:rPr>
            </w:pPr>
            <w:r w:rsidRPr="4E1B9AFA">
              <w:rPr>
                <w:rFonts w:ascii="Calibri" w:hAnsi="Calibri" w:cs="Calibri"/>
                <w:color w:val="000000" w:themeColor="text1"/>
              </w:rPr>
              <w:t>3. Restorative approach followed</w:t>
            </w:r>
          </w:p>
          <w:p w14:paraId="2009343B" w14:textId="1DBE1CBC" w:rsidR="00A136D2" w:rsidRPr="00A136D2" w:rsidRDefault="000A572C" w:rsidP="00A136D2">
            <w:pPr>
              <w:autoSpaceDE w:val="0"/>
              <w:autoSpaceDN w:val="0"/>
              <w:adjustRightInd w:val="0"/>
              <w:jc w:val="both"/>
              <w:rPr>
                <w:rFonts w:ascii="Calibri" w:hAnsi="Calibri" w:cs="Calibri"/>
                <w:color w:val="000000"/>
                <w:szCs w:val="24"/>
              </w:rPr>
            </w:pPr>
            <w:r>
              <w:rPr>
                <w:rFonts w:ascii="Calibri" w:hAnsi="Calibri" w:cs="Calibri"/>
                <w:color w:val="000000"/>
                <w:szCs w:val="24"/>
              </w:rPr>
              <w:t>4</w:t>
            </w:r>
            <w:r w:rsidR="00A136D2" w:rsidRPr="00A136D2">
              <w:rPr>
                <w:rFonts w:ascii="Calibri" w:hAnsi="Calibri" w:cs="Calibri"/>
                <w:color w:val="000000"/>
                <w:szCs w:val="24"/>
              </w:rPr>
              <w:t xml:space="preserve">. Incident </w:t>
            </w:r>
            <w:r w:rsidR="00E12C46">
              <w:rPr>
                <w:rFonts w:ascii="Calibri" w:hAnsi="Calibri" w:cs="Calibri"/>
                <w:color w:val="000000"/>
                <w:szCs w:val="24"/>
              </w:rPr>
              <w:t>recorded</w:t>
            </w:r>
            <w:r w:rsidR="00B421FD">
              <w:rPr>
                <w:rFonts w:ascii="Calibri" w:hAnsi="Calibri" w:cs="Calibri"/>
                <w:color w:val="000000"/>
                <w:szCs w:val="24"/>
              </w:rPr>
              <w:t xml:space="preserve"> on CPOMS </w:t>
            </w:r>
            <w:r w:rsidR="00A136D2" w:rsidRPr="00A136D2">
              <w:rPr>
                <w:rFonts w:ascii="Calibri" w:hAnsi="Calibri" w:cs="Calibri"/>
                <w:color w:val="000000"/>
                <w:szCs w:val="24"/>
              </w:rPr>
              <w:t xml:space="preserve"> </w:t>
            </w:r>
          </w:p>
          <w:p w14:paraId="1C257FD8" w14:textId="0F1FD956" w:rsidR="00A136D2" w:rsidRPr="00A136D2" w:rsidRDefault="000A572C" w:rsidP="00A136D2">
            <w:pPr>
              <w:autoSpaceDE w:val="0"/>
              <w:autoSpaceDN w:val="0"/>
              <w:adjustRightInd w:val="0"/>
              <w:jc w:val="both"/>
              <w:rPr>
                <w:rFonts w:ascii="Calibri" w:hAnsi="Calibri" w:cs="Calibri"/>
                <w:color w:val="000000"/>
                <w:szCs w:val="24"/>
              </w:rPr>
            </w:pPr>
            <w:r>
              <w:rPr>
                <w:rFonts w:ascii="Calibri" w:hAnsi="Calibri" w:cs="Calibri"/>
                <w:color w:val="000000"/>
                <w:szCs w:val="24"/>
              </w:rPr>
              <w:t>5</w:t>
            </w:r>
            <w:r w:rsidR="00A136D2" w:rsidRPr="00A136D2">
              <w:rPr>
                <w:rFonts w:ascii="Calibri" w:hAnsi="Calibri" w:cs="Calibri"/>
                <w:color w:val="000000"/>
                <w:szCs w:val="24"/>
              </w:rPr>
              <w:t xml:space="preserve">. Parents notified by </w:t>
            </w:r>
            <w:r w:rsidR="002249CE">
              <w:rPr>
                <w:rFonts w:ascii="Calibri" w:hAnsi="Calibri" w:cs="Calibri"/>
                <w:color w:val="000000"/>
                <w:szCs w:val="24"/>
              </w:rPr>
              <w:t>member of staff</w:t>
            </w:r>
            <w:r w:rsidR="00A136D2" w:rsidRPr="00A136D2">
              <w:rPr>
                <w:rFonts w:ascii="Calibri" w:hAnsi="Calibri" w:cs="Calibri"/>
                <w:color w:val="000000"/>
                <w:szCs w:val="24"/>
              </w:rPr>
              <w:t xml:space="preserve"> </w:t>
            </w:r>
          </w:p>
          <w:p w14:paraId="65A65516" w14:textId="5A1B8827" w:rsidR="00A136D2" w:rsidRPr="00A136D2" w:rsidRDefault="000A572C" w:rsidP="00A136D2">
            <w:pPr>
              <w:autoSpaceDE w:val="0"/>
              <w:autoSpaceDN w:val="0"/>
              <w:adjustRightInd w:val="0"/>
              <w:jc w:val="both"/>
              <w:rPr>
                <w:rFonts w:ascii="Calibri" w:hAnsi="Calibri" w:cs="Calibri"/>
                <w:color w:val="000000"/>
                <w:szCs w:val="24"/>
              </w:rPr>
            </w:pPr>
            <w:r>
              <w:rPr>
                <w:rFonts w:ascii="Calibri" w:hAnsi="Calibri" w:cs="Calibri"/>
                <w:color w:val="000000"/>
                <w:szCs w:val="24"/>
              </w:rPr>
              <w:t>6</w:t>
            </w:r>
            <w:r w:rsidR="00A136D2" w:rsidRPr="00A136D2">
              <w:rPr>
                <w:rFonts w:ascii="Calibri" w:hAnsi="Calibri" w:cs="Calibri"/>
                <w:color w:val="000000"/>
                <w:szCs w:val="24"/>
              </w:rPr>
              <w:t>. Outcome will be personalised based on previous behaviour, severity, response from pupil(s).</w:t>
            </w:r>
          </w:p>
          <w:p w14:paraId="60F83BF9" w14:textId="6AD8CD8B" w:rsidR="00A136D2" w:rsidRPr="00A136D2" w:rsidRDefault="000A572C" w:rsidP="4E1B9AFA">
            <w:pPr>
              <w:autoSpaceDE w:val="0"/>
              <w:autoSpaceDN w:val="0"/>
              <w:adjustRightInd w:val="0"/>
              <w:jc w:val="both"/>
              <w:rPr>
                <w:rFonts w:ascii="Calibri" w:hAnsi="Calibri" w:cs="Calibri"/>
                <w:color w:val="000000"/>
              </w:rPr>
            </w:pPr>
            <w:r w:rsidRPr="4E1B9AFA">
              <w:rPr>
                <w:rFonts w:ascii="Calibri" w:hAnsi="Calibri" w:cs="Calibri"/>
                <w:color w:val="000000" w:themeColor="text1"/>
              </w:rPr>
              <w:t>7</w:t>
            </w:r>
            <w:r w:rsidR="0AAB4859" w:rsidRPr="4E1B9AFA">
              <w:rPr>
                <w:rFonts w:ascii="Calibri" w:hAnsi="Calibri" w:cs="Calibri"/>
                <w:color w:val="000000" w:themeColor="text1"/>
              </w:rPr>
              <w:t xml:space="preserve">. </w:t>
            </w:r>
            <w:r w:rsidR="6D65ADBC" w:rsidRPr="4E1B9AFA">
              <w:rPr>
                <w:rFonts w:ascii="Calibri" w:hAnsi="Calibri" w:cs="Calibri"/>
                <w:color w:val="000000" w:themeColor="text1"/>
              </w:rPr>
              <w:t>Withdrawn</w:t>
            </w:r>
            <w:r w:rsidR="32DC868C" w:rsidRPr="4E1B9AFA">
              <w:rPr>
                <w:rFonts w:ascii="Calibri" w:hAnsi="Calibri" w:cs="Calibri"/>
                <w:color w:val="000000" w:themeColor="text1"/>
              </w:rPr>
              <w:t xml:space="preserve"> from class or break time,</w:t>
            </w:r>
            <w:r w:rsidR="6D65ADBC" w:rsidRPr="4E1B9AFA">
              <w:rPr>
                <w:rFonts w:ascii="Calibri" w:hAnsi="Calibri" w:cs="Calibri"/>
                <w:color w:val="000000" w:themeColor="text1"/>
              </w:rPr>
              <w:t xml:space="preserve"> </w:t>
            </w:r>
            <w:r w:rsidR="26F620E1" w:rsidRPr="4E1B9AFA">
              <w:rPr>
                <w:rFonts w:ascii="Calibri" w:hAnsi="Calibri" w:cs="Calibri"/>
                <w:color w:val="000000" w:themeColor="text1"/>
              </w:rPr>
              <w:t>or changes to timetable. P</w:t>
            </w:r>
            <w:r w:rsidR="0AAB4859" w:rsidRPr="4E1B9AFA">
              <w:rPr>
                <w:rFonts w:ascii="Calibri" w:hAnsi="Calibri" w:cs="Calibri"/>
                <w:color w:val="000000" w:themeColor="text1"/>
              </w:rPr>
              <w:t>arents</w:t>
            </w:r>
            <w:r w:rsidR="26F620E1" w:rsidRPr="4E1B9AFA">
              <w:rPr>
                <w:rFonts w:ascii="Calibri" w:hAnsi="Calibri" w:cs="Calibri"/>
                <w:color w:val="000000" w:themeColor="text1"/>
              </w:rPr>
              <w:t>/carers to be</w:t>
            </w:r>
            <w:r w:rsidR="0AAB4859" w:rsidRPr="4E1B9AFA">
              <w:rPr>
                <w:rFonts w:ascii="Calibri" w:hAnsi="Calibri" w:cs="Calibri"/>
                <w:color w:val="000000" w:themeColor="text1"/>
              </w:rPr>
              <w:t xml:space="preserve"> informed of decision via phone</w:t>
            </w:r>
            <w:r w:rsidR="69E3DB90" w:rsidRPr="4E1B9AFA">
              <w:rPr>
                <w:rFonts w:ascii="Calibri" w:hAnsi="Calibri" w:cs="Calibri"/>
                <w:color w:val="000000" w:themeColor="text1"/>
              </w:rPr>
              <w:t>, email</w:t>
            </w:r>
            <w:r w:rsidR="0AAB4859" w:rsidRPr="4E1B9AFA">
              <w:rPr>
                <w:rFonts w:ascii="Calibri" w:hAnsi="Calibri" w:cs="Calibri"/>
                <w:color w:val="000000" w:themeColor="text1"/>
              </w:rPr>
              <w:t xml:space="preserve"> or face to face.</w:t>
            </w:r>
          </w:p>
          <w:p w14:paraId="0B0B7BED" w14:textId="5AD57D30" w:rsidR="003E11EA" w:rsidRDefault="000A572C" w:rsidP="4E1B9AFA">
            <w:pPr>
              <w:autoSpaceDE w:val="0"/>
              <w:autoSpaceDN w:val="0"/>
              <w:adjustRightInd w:val="0"/>
              <w:jc w:val="both"/>
              <w:rPr>
                <w:rFonts w:ascii="Calibri" w:hAnsi="Calibri" w:cs="Calibri"/>
                <w:color w:val="000000"/>
              </w:rPr>
            </w:pPr>
            <w:r w:rsidRPr="4E1B9AFA">
              <w:rPr>
                <w:rFonts w:ascii="Calibri" w:hAnsi="Calibri" w:cs="Calibri"/>
                <w:color w:val="000000" w:themeColor="text1"/>
              </w:rPr>
              <w:t>8</w:t>
            </w:r>
            <w:r w:rsidR="0AAB4859" w:rsidRPr="4E1B9AFA">
              <w:rPr>
                <w:rFonts w:ascii="Calibri" w:hAnsi="Calibri" w:cs="Calibri"/>
                <w:color w:val="000000" w:themeColor="text1"/>
              </w:rPr>
              <w:t xml:space="preserve">. If response leads to </w:t>
            </w:r>
            <w:r w:rsidR="6E4372BA" w:rsidRPr="4E1B9AFA">
              <w:rPr>
                <w:rFonts w:ascii="Calibri" w:hAnsi="Calibri" w:cs="Calibri"/>
                <w:color w:val="000000" w:themeColor="text1"/>
              </w:rPr>
              <w:t>suspension</w:t>
            </w:r>
            <w:r w:rsidR="0AAB4859" w:rsidRPr="4E1B9AFA">
              <w:rPr>
                <w:rFonts w:ascii="Calibri" w:hAnsi="Calibri" w:cs="Calibri"/>
                <w:color w:val="000000" w:themeColor="text1"/>
              </w:rPr>
              <w:t xml:space="preserve"> – parents</w:t>
            </w:r>
            <w:r w:rsidR="4B5102DD" w:rsidRPr="4E1B9AFA">
              <w:rPr>
                <w:rFonts w:ascii="Calibri" w:hAnsi="Calibri" w:cs="Calibri"/>
                <w:color w:val="000000" w:themeColor="text1"/>
              </w:rPr>
              <w:t>/carers</w:t>
            </w:r>
            <w:r w:rsidR="0AAB4859" w:rsidRPr="4E1B9AFA">
              <w:rPr>
                <w:rFonts w:ascii="Calibri" w:hAnsi="Calibri" w:cs="Calibri"/>
                <w:color w:val="000000" w:themeColor="text1"/>
              </w:rPr>
              <w:t xml:space="preserve"> also notified in writing. Re-integration meeting to be held directly after fixed-term </w:t>
            </w:r>
            <w:r w:rsidR="0E7E242A" w:rsidRPr="4E1B9AFA">
              <w:rPr>
                <w:rFonts w:ascii="Calibri" w:hAnsi="Calibri" w:cs="Calibri"/>
                <w:color w:val="000000" w:themeColor="text1"/>
              </w:rPr>
              <w:t xml:space="preserve">suspension. </w:t>
            </w:r>
          </w:p>
          <w:p w14:paraId="58DB4751" w14:textId="2967B806" w:rsidR="00BE279B" w:rsidRDefault="00BE279B" w:rsidP="00A136D2">
            <w:pPr>
              <w:autoSpaceDE w:val="0"/>
              <w:autoSpaceDN w:val="0"/>
              <w:adjustRightInd w:val="0"/>
              <w:jc w:val="both"/>
              <w:rPr>
                <w:rFonts w:ascii="Calibri" w:hAnsi="Calibri" w:cs="Calibri"/>
                <w:color w:val="000000"/>
                <w:szCs w:val="24"/>
              </w:rPr>
            </w:pPr>
          </w:p>
        </w:tc>
      </w:tr>
    </w:tbl>
    <w:p w14:paraId="2D7F689E" w14:textId="0B3C64E1" w:rsidR="00695590" w:rsidRDefault="00695590" w:rsidP="003B66AE">
      <w:pPr>
        <w:autoSpaceDE w:val="0"/>
        <w:autoSpaceDN w:val="0"/>
        <w:adjustRightInd w:val="0"/>
        <w:spacing w:line="240" w:lineRule="auto"/>
        <w:jc w:val="both"/>
        <w:rPr>
          <w:rFonts w:ascii="Calibri" w:hAnsi="Calibri" w:cs="Calibri"/>
          <w:b/>
          <w:bCs/>
          <w:color w:val="000000"/>
          <w:sz w:val="28"/>
          <w:szCs w:val="28"/>
        </w:rPr>
      </w:pPr>
      <w:bookmarkStart w:id="0" w:name="_Hlk55826774"/>
    </w:p>
    <w:p w14:paraId="26F6C549" w14:textId="77777777" w:rsidR="0091378F" w:rsidRDefault="0091378F" w:rsidP="003B66AE">
      <w:pPr>
        <w:autoSpaceDE w:val="0"/>
        <w:autoSpaceDN w:val="0"/>
        <w:adjustRightInd w:val="0"/>
        <w:spacing w:line="240" w:lineRule="auto"/>
        <w:jc w:val="both"/>
        <w:rPr>
          <w:rFonts w:ascii="Calibri" w:hAnsi="Calibri" w:cs="Calibri"/>
          <w:b/>
          <w:bCs/>
          <w:color w:val="000000"/>
          <w:sz w:val="28"/>
          <w:szCs w:val="28"/>
        </w:rPr>
      </w:pPr>
    </w:p>
    <w:p w14:paraId="179491C1" w14:textId="6D0AD602" w:rsidR="00F42B63" w:rsidRPr="003B66AE" w:rsidRDefault="003B66AE" w:rsidP="003B66AE">
      <w:pPr>
        <w:autoSpaceDE w:val="0"/>
        <w:autoSpaceDN w:val="0"/>
        <w:adjustRightInd w:val="0"/>
        <w:spacing w:line="240" w:lineRule="auto"/>
        <w:jc w:val="both"/>
        <w:rPr>
          <w:rFonts w:ascii="Calibri" w:hAnsi="Calibri" w:cs="Calibri"/>
          <w:b/>
          <w:bCs/>
          <w:color w:val="000000"/>
          <w:sz w:val="28"/>
          <w:szCs w:val="28"/>
        </w:rPr>
      </w:pPr>
      <w:r w:rsidRPr="003B66AE">
        <w:rPr>
          <w:rFonts w:ascii="Calibri" w:hAnsi="Calibri" w:cs="Calibri"/>
          <w:b/>
          <w:bCs/>
          <w:color w:val="000000"/>
          <w:sz w:val="28"/>
          <w:szCs w:val="28"/>
        </w:rPr>
        <w:t xml:space="preserve">Ways to Record </w:t>
      </w:r>
      <w:r>
        <w:rPr>
          <w:rFonts w:ascii="Calibri" w:hAnsi="Calibri" w:cs="Calibri"/>
          <w:b/>
          <w:bCs/>
          <w:color w:val="000000"/>
          <w:sz w:val="28"/>
          <w:szCs w:val="28"/>
        </w:rPr>
        <w:t>Incidents of Concern</w:t>
      </w:r>
    </w:p>
    <w:p w14:paraId="1E690CD4" w14:textId="065A2561" w:rsidR="00A90BA5" w:rsidRPr="00A90BA5" w:rsidRDefault="00C65FF3" w:rsidP="4E1B9AFA">
      <w:pPr>
        <w:autoSpaceDE w:val="0"/>
        <w:autoSpaceDN w:val="0"/>
        <w:adjustRightInd w:val="0"/>
        <w:spacing w:line="240" w:lineRule="auto"/>
        <w:jc w:val="both"/>
        <w:rPr>
          <w:rFonts w:ascii="Calibri" w:hAnsi="Calibri" w:cs="Calibri"/>
          <w:color w:val="000000"/>
        </w:rPr>
      </w:pPr>
      <w:r w:rsidRPr="4E1B9AFA">
        <w:rPr>
          <w:rFonts w:ascii="Calibri" w:hAnsi="Calibri" w:cs="Calibri"/>
          <w:color w:val="000000" w:themeColor="text1"/>
        </w:rPr>
        <w:t>We</w:t>
      </w:r>
      <w:r w:rsidR="00B74F4A" w:rsidRPr="4E1B9AFA">
        <w:rPr>
          <w:rFonts w:ascii="Calibri" w:hAnsi="Calibri" w:cs="Calibri"/>
          <w:color w:val="000000" w:themeColor="text1"/>
        </w:rPr>
        <w:t xml:space="preserve"> have a </w:t>
      </w:r>
      <w:r w:rsidRPr="4E1B9AFA">
        <w:rPr>
          <w:rFonts w:ascii="Calibri" w:hAnsi="Calibri" w:cs="Calibri"/>
          <w:color w:val="000000" w:themeColor="text1"/>
        </w:rPr>
        <w:t xml:space="preserve">clear </w:t>
      </w:r>
      <w:r w:rsidR="00B74F4A" w:rsidRPr="4E1B9AFA">
        <w:rPr>
          <w:rFonts w:ascii="Calibri" w:hAnsi="Calibri" w:cs="Calibri"/>
          <w:color w:val="000000" w:themeColor="text1"/>
        </w:rPr>
        <w:t xml:space="preserve">process and system in place to </w:t>
      </w:r>
      <w:r w:rsidRPr="4E1B9AFA">
        <w:rPr>
          <w:rFonts w:ascii="Calibri" w:hAnsi="Calibri" w:cs="Calibri"/>
          <w:color w:val="000000" w:themeColor="text1"/>
        </w:rPr>
        <w:t>record incidents that occur.</w:t>
      </w:r>
      <w:r w:rsidR="009B478A" w:rsidRPr="4E1B9AFA">
        <w:rPr>
          <w:rFonts w:ascii="Calibri" w:hAnsi="Calibri" w:cs="Calibri"/>
          <w:color w:val="000000" w:themeColor="text1"/>
        </w:rPr>
        <w:t xml:space="preserve"> </w:t>
      </w:r>
      <w:r w:rsidR="008A7073" w:rsidRPr="4E1B9AFA">
        <w:rPr>
          <w:rFonts w:ascii="Calibri" w:hAnsi="Calibri" w:cs="Calibri"/>
          <w:color w:val="000000" w:themeColor="text1"/>
        </w:rPr>
        <w:t xml:space="preserve">We </w:t>
      </w:r>
      <w:r w:rsidR="00A90BA5" w:rsidRPr="4E1B9AFA">
        <w:rPr>
          <w:rFonts w:ascii="Calibri" w:hAnsi="Calibri" w:cs="Calibri"/>
          <w:color w:val="000000" w:themeColor="text1"/>
        </w:rPr>
        <w:t>use</w:t>
      </w:r>
      <w:r w:rsidR="008A7073" w:rsidRPr="4E1B9AFA">
        <w:rPr>
          <w:rFonts w:ascii="Calibri" w:hAnsi="Calibri" w:cs="Calibri"/>
          <w:color w:val="000000" w:themeColor="text1"/>
        </w:rPr>
        <w:t xml:space="preserve"> the</w:t>
      </w:r>
      <w:r w:rsidR="0071646C" w:rsidRPr="4E1B9AFA">
        <w:rPr>
          <w:rFonts w:ascii="Calibri" w:hAnsi="Calibri" w:cs="Calibri"/>
          <w:color w:val="000000" w:themeColor="text1"/>
        </w:rPr>
        <w:t xml:space="preserve"> information</w:t>
      </w:r>
      <w:r w:rsidR="00A90BA5" w:rsidRPr="4E1B9AFA">
        <w:rPr>
          <w:rFonts w:ascii="Calibri" w:hAnsi="Calibri" w:cs="Calibri"/>
          <w:color w:val="000000" w:themeColor="text1"/>
        </w:rPr>
        <w:t xml:space="preserve"> effectively to enable strategic oversight and </w:t>
      </w:r>
      <w:r w:rsidR="00F207F1" w:rsidRPr="4E1B9AFA">
        <w:rPr>
          <w:rFonts w:ascii="Calibri" w:hAnsi="Calibri" w:cs="Calibri"/>
          <w:color w:val="000000" w:themeColor="text1"/>
        </w:rPr>
        <w:t xml:space="preserve">to </w:t>
      </w:r>
      <w:r w:rsidR="00A90BA5" w:rsidRPr="4E1B9AFA">
        <w:rPr>
          <w:rFonts w:ascii="Calibri" w:hAnsi="Calibri" w:cs="Calibri"/>
          <w:color w:val="000000" w:themeColor="text1"/>
        </w:rPr>
        <w:t xml:space="preserve">influence </w:t>
      </w:r>
      <w:r w:rsidR="00F207F1" w:rsidRPr="4E1B9AFA">
        <w:rPr>
          <w:rFonts w:ascii="Calibri" w:hAnsi="Calibri" w:cs="Calibri"/>
          <w:color w:val="000000" w:themeColor="text1"/>
        </w:rPr>
        <w:t xml:space="preserve">and review </w:t>
      </w:r>
      <w:r w:rsidR="00A90BA5" w:rsidRPr="4E1B9AFA">
        <w:rPr>
          <w:rFonts w:ascii="Calibri" w:hAnsi="Calibri" w:cs="Calibri"/>
          <w:color w:val="000000" w:themeColor="text1"/>
        </w:rPr>
        <w:t>practice</w:t>
      </w:r>
      <w:r w:rsidR="0071646C" w:rsidRPr="4E1B9AFA">
        <w:rPr>
          <w:rFonts w:ascii="Calibri" w:hAnsi="Calibri" w:cs="Calibri"/>
          <w:color w:val="000000" w:themeColor="text1"/>
        </w:rPr>
        <w:t>.</w:t>
      </w:r>
      <w:r w:rsidR="00A90BA5" w:rsidRPr="4E1B9AFA">
        <w:rPr>
          <w:rFonts w:ascii="Calibri" w:hAnsi="Calibri" w:cs="Calibri"/>
          <w:color w:val="000000" w:themeColor="text1"/>
        </w:rPr>
        <w:t xml:space="preserve"> </w:t>
      </w:r>
      <w:r w:rsidR="000A572C" w:rsidRPr="4E1B9AFA">
        <w:rPr>
          <w:rFonts w:ascii="Calibri" w:hAnsi="Calibri" w:cs="Calibri"/>
          <w:color w:val="000000" w:themeColor="text1"/>
        </w:rPr>
        <w:t>At Kedington we log incidences on CPOMS</w:t>
      </w:r>
      <w:r w:rsidR="569A07D5" w:rsidRPr="4E1B9AFA">
        <w:rPr>
          <w:rFonts w:ascii="Calibri" w:hAnsi="Calibri" w:cs="Calibri"/>
          <w:color w:val="000000" w:themeColor="text1"/>
        </w:rPr>
        <w:t>,</w:t>
      </w:r>
      <w:r w:rsidR="000A572C" w:rsidRPr="4E1B9AFA">
        <w:rPr>
          <w:rFonts w:ascii="Calibri" w:hAnsi="Calibri" w:cs="Calibri"/>
          <w:color w:val="000000" w:themeColor="text1"/>
        </w:rPr>
        <w:t xml:space="preserve"> and </w:t>
      </w:r>
      <w:r w:rsidR="204A0680" w:rsidRPr="4E1B9AFA">
        <w:rPr>
          <w:rFonts w:ascii="Calibri" w:hAnsi="Calibri" w:cs="Calibri"/>
          <w:color w:val="000000" w:themeColor="text1"/>
        </w:rPr>
        <w:t>for some children that may require careful monitoring, we use individual</w:t>
      </w:r>
      <w:r w:rsidR="000A572C" w:rsidRPr="4E1B9AFA">
        <w:rPr>
          <w:rFonts w:ascii="Calibri" w:hAnsi="Calibri" w:cs="Calibri"/>
          <w:color w:val="000000" w:themeColor="text1"/>
        </w:rPr>
        <w:t xml:space="preserve"> </w:t>
      </w:r>
      <w:r w:rsidR="725DE3CF" w:rsidRPr="4E1B9AFA">
        <w:rPr>
          <w:rFonts w:ascii="Calibri" w:hAnsi="Calibri" w:cs="Calibri"/>
          <w:color w:val="000000" w:themeColor="text1"/>
        </w:rPr>
        <w:t xml:space="preserve">communication </w:t>
      </w:r>
      <w:r w:rsidR="73D36C06" w:rsidRPr="4E1B9AFA">
        <w:rPr>
          <w:rFonts w:ascii="Calibri" w:hAnsi="Calibri" w:cs="Calibri"/>
          <w:color w:val="000000" w:themeColor="text1"/>
        </w:rPr>
        <w:t xml:space="preserve">logs. </w:t>
      </w:r>
    </w:p>
    <w:p w14:paraId="2B78BD1D" w14:textId="77777777" w:rsidR="00D602AD" w:rsidRDefault="00D602AD" w:rsidP="003B66AE">
      <w:pPr>
        <w:autoSpaceDE w:val="0"/>
        <w:autoSpaceDN w:val="0"/>
        <w:adjustRightInd w:val="0"/>
        <w:spacing w:line="240" w:lineRule="auto"/>
        <w:jc w:val="both"/>
        <w:rPr>
          <w:rFonts w:ascii="Calibri" w:hAnsi="Calibri" w:cs="Calibri"/>
          <w:b/>
          <w:bCs/>
          <w:color w:val="000000"/>
          <w:sz w:val="28"/>
          <w:szCs w:val="28"/>
        </w:rPr>
      </w:pPr>
    </w:p>
    <w:p w14:paraId="3CC82C1D" w14:textId="578B5A8B" w:rsidR="00E47FC3" w:rsidRPr="005E5318" w:rsidRDefault="00E348F6" w:rsidP="00E348F6">
      <w:pPr>
        <w:autoSpaceDE w:val="0"/>
        <w:autoSpaceDN w:val="0"/>
        <w:adjustRightInd w:val="0"/>
        <w:spacing w:line="240" w:lineRule="auto"/>
        <w:jc w:val="both"/>
        <w:rPr>
          <w:rFonts w:ascii="Calibri" w:hAnsi="Calibri" w:cs="Calibri"/>
          <w:b/>
          <w:bCs/>
          <w:color w:val="000000"/>
          <w:sz w:val="28"/>
          <w:szCs w:val="28"/>
        </w:rPr>
      </w:pPr>
      <w:r w:rsidRPr="00867B43">
        <w:rPr>
          <w:rFonts w:ascii="Calibri" w:hAnsi="Calibri" w:cs="Calibri"/>
          <w:b/>
          <w:bCs/>
          <w:color w:val="000000"/>
          <w:sz w:val="28"/>
          <w:szCs w:val="28"/>
        </w:rPr>
        <w:t xml:space="preserve">How we support children </w:t>
      </w:r>
      <w:r w:rsidR="00B447F0">
        <w:rPr>
          <w:rFonts w:ascii="Calibri" w:hAnsi="Calibri" w:cs="Calibri"/>
          <w:b/>
          <w:bCs/>
          <w:color w:val="000000"/>
          <w:sz w:val="28"/>
          <w:szCs w:val="28"/>
        </w:rPr>
        <w:t xml:space="preserve">and young people </w:t>
      </w:r>
      <w:r w:rsidRPr="00867B43">
        <w:rPr>
          <w:rFonts w:ascii="Calibri" w:hAnsi="Calibri" w:cs="Calibri"/>
          <w:b/>
          <w:bCs/>
          <w:color w:val="000000"/>
          <w:sz w:val="28"/>
          <w:szCs w:val="28"/>
        </w:rPr>
        <w:t>with additional S</w:t>
      </w:r>
      <w:r w:rsidR="006E0110">
        <w:rPr>
          <w:rFonts w:ascii="Calibri" w:hAnsi="Calibri" w:cs="Calibri"/>
          <w:b/>
          <w:bCs/>
          <w:color w:val="000000"/>
          <w:sz w:val="28"/>
          <w:szCs w:val="28"/>
        </w:rPr>
        <w:t xml:space="preserve">ocial, </w:t>
      </w:r>
      <w:r w:rsidRPr="00867B43">
        <w:rPr>
          <w:rFonts w:ascii="Calibri" w:hAnsi="Calibri" w:cs="Calibri"/>
          <w:b/>
          <w:bCs/>
          <w:color w:val="000000"/>
          <w:sz w:val="28"/>
          <w:szCs w:val="28"/>
        </w:rPr>
        <w:t>E</w:t>
      </w:r>
      <w:r w:rsidR="006E0110">
        <w:rPr>
          <w:rFonts w:ascii="Calibri" w:hAnsi="Calibri" w:cs="Calibri"/>
          <w:b/>
          <w:bCs/>
          <w:color w:val="000000"/>
          <w:sz w:val="28"/>
          <w:szCs w:val="28"/>
        </w:rPr>
        <w:t xml:space="preserve">motional and </w:t>
      </w:r>
      <w:r w:rsidRPr="00867B43">
        <w:rPr>
          <w:rFonts w:ascii="Calibri" w:hAnsi="Calibri" w:cs="Calibri"/>
          <w:b/>
          <w:bCs/>
          <w:color w:val="000000"/>
          <w:sz w:val="28"/>
          <w:szCs w:val="28"/>
        </w:rPr>
        <w:t>M</w:t>
      </w:r>
      <w:r w:rsidR="006E0110">
        <w:rPr>
          <w:rFonts w:ascii="Calibri" w:hAnsi="Calibri" w:cs="Calibri"/>
          <w:b/>
          <w:bCs/>
          <w:color w:val="000000"/>
          <w:sz w:val="28"/>
          <w:szCs w:val="28"/>
        </w:rPr>
        <w:t xml:space="preserve">ental </w:t>
      </w:r>
      <w:r w:rsidRPr="00867B43">
        <w:rPr>
          <w:rFonts w:ascii="Calibri" w:hAnsi="Calibri" w:cs="Calibri"/>
          <w:b/>
          <w:bCs/>
          <w:color w:val="000000"/>
          <w:sz w:val="28"/>
          <w:szCs w:val="28"/>
        </w:rPr>
        <w:t>H</w:t>
      </w:r>
      <w:r w:rsidR="006E0110">
        <w:rPr>
          <w:rFonts w:ascii="Calibri" w:hAnsi="Calibri" w:cs="Calibri"/>
          <w:b/>
          <w:bCs/>
          <w:color w:val="000000"/>
          <w:sz w:val="28"/>
          <w:szCs w:val="28"/>
        </w:rPr>
        <w:t>ealth</w:t>
      </w:r>
      <w:r w:rsidRPr="00867B43">
        <w:rPr>
          <w:rFonts w:ascii="Calibri" w:hAnsi="Calibri" w:cs="Calibri"/>
          <w:b/>
          <w:bCs/>
          <w:color w:val="000000"/>
          <w:sz w:val="28"/>
          <w:szCs w:val="28"/>
        </w:rPr>
        <w:t xml:space="preserve"> needs</w:t>
      </w:r>
    </w:p>
    <w:p w14:paraId="46225F57" w14:textId="36620FE7" w:rsidR="00DA6257" w:rsidRDefault="00CA53E6" w:rsidP="00DA6257">
      <w:pPr>
        <w:autoSpaceDE w:val="0"/>
        <w:autoSpaceDN w:val="0"/>
        <w:adjustRightInd w:val="0"/>
        <w:spacing w:line="240" w:lineRule="auto"/>
        <w:jc w:val="both"/>
        <w:rPr>
          <w:rFonts w:ascii="Calibri" w:hAnsi="Calibri" w:cs="Calibri"/>
          <w:color w:val="000000"/>
          <w:szCs w:val="24"/>
        </w:rPr>
      </w:pPr>
      <w:r w:rsidRPr="00C259FE">
        <w:rPr>
          <w:rFonts w:ascii="Calibri" w:hAnsi="Calibri" w:cs="Calibri"/>
          <w:color w:val="000000"/>
          <w:szCs w:val="24"/>
        </w:rPr>
        <w:t xml:space="preserve">At our school, we acknowledge that some </w:t>
      </w:r>
      <w:r w:rsidR="000A572C">
        <w:rPr>
          <w:rFonts w:ascii="Calibri" w:hAnsi="Calibri" w:cs="Calibri"/>
          <w:color w:val="000000"/>
          <w:szCs w:val="24"/>
        </w:rPr>
        <w:t>children</w:t>
      </w:r>
      <w:r w:rsidRPr="00C259FE">
        <w:rPr>
          <w:rFonts w:ascii="Calibri" w:hAnsi="Calibri" w:cs="Calibri"/>
          <w:color w:val="000000"/>
          <w:szCs w:val="24"/>
        </w:rPr>
        <w:t xml:space="preserve"> will have, at times, additional needs</w:t>
      </w:r>
      <w:r w:rsidR="006A6B97">
        <w:rPr>
          <w:rFonts w:ascii="Calibri" w:hAnsi="Calibri" w:cs="Calibri"/>
          <w:color w:val="000000"/>
          <w:szCs w:val="24"/>
        </w:rPr>
        <w:t xml:space="preserve"> that require intervention.</w:t>
      </w:r>
      <w:r w:rsidR="00E01FA6" w:rsidRPr="00C259FE">
        <w:rPr>
          <w:rFonts w:ascii="Calibri" w:hAnsi="Calibri" w:cs="Calibri"/>
          <w:color w:val="000000"/>
          <w:szCs w:val="24"/>
        </w:rPr>
        <w:t xml:space="preserve"> </w:t>
      </w:r>
      <w:r w:rsidR="00E348F6" w:rsidRPr="00116F0B">
        <w:rPr>
          <w:rFonts w:ascii="Calibri" w:hAnsi="Calibri" w:cs="Calibri"/>
          <w:color w:val="000000"/>
          <w:szCs w:val="24"/>
        </w:rPr>
        <w:t>We recognise that children</w:t>
      </w:r>
      <w:r w:rsidR="000D7D85">
        <w:rPr>
          <w:rFonts w:ascii="Calibri" w:hAnsi="Calibri" w:cs="Calibri"/>
          <w:color w:val="000000"/>
          <w:szCs w:val="24"/>
        </w:rPr>
        <w:t xml:space="preserve"> and young people</w:t>
      </w:r>
      <w:r w:rsidR="00E348F6" w:rsidRPr="00116F0B">
        <w:rPr>
          <w:rFonts w:ascii="Calibri" w:hAnsi="Calibri" w:cs="Calibri"/>
          <w:color w:val="000000"/>
          <w:szCs w:val="24"/>
        </w:rPr>
        <w:t xml:space="preserve"> may experience a range of social</w:t>
      </w:r>
      <w:r w:rsidR="00231076">
        <w:rPr>
          <w:rFonts w:ascii="Calibri" w:hAnsi="Calibri" w:cs="Calibri"/>
          <w:color w:val="000000"/>
          <w:szCs w:val="24"/>
        </w:rPr>
        <w:t>,</w:t>
      </w:r>
      <w:r w:rsidR="00E348F6" w:rsidRPr="00116F0B">
        <w:rPr>
          <w:rFonts w:ascii="Calibri" w:hAnsi="Calibri" w:cs="Calibri"/>
          <w:color w:val="000000"/>
          <w:szCs w:val="24"/>
        </w:rPr>
        <w:t xml:space="preserve"> emotional</w:t>
      </w:r>
      <w:r w:rsidR="00231076">
        <w:rPr>
          <w:rFonts w:ascii="Calibri" w:hAnsi="Calibri" w:cs="Calibri"/>
          <w:color w:val="000000"/>
          <w:szCs w:val="24"/>
        </w:rPr>
        <w:t>, mental health needs</w:t>
      </w:r>
      <w:r w:rsidR="00E348F6" w:rsidRPr="00116F0B">
        <w:rPr>
          <w:rFonts w:ascii="Calibri" w:hAnsi="Calibri" w:cs="Calibri"/>
          <w:color w:val="000000"/>
          <w:szCs w:val="24"/>
        </w:rPr>
        <w:t xml:space="preserve"> which </w:t>
      </w:r>
      <w:r w:rsidR="001050BA">
        <w:rPr>
          <w:rFonts w:ascii="Calibri" w:hAnsi="Calibri" w:cs="Calibri"/>
          <w:color w:val="000000"/>
          <w:szCs w:val="24"/>
        </w:rPr>
        <w:t>present</w:t>
      </w:r>
      <w:r w:rsidR="00E348F6" w:rsidRPr="00116F0B">
        <w:rPr>
          <w:rFonts w:ascii="Calibri" w:hAnsi="Calibri" w:cs="Calibri"/>
          <w:color w:val="000000"/>
          <w:szCs w:val="24"/>
        </w:rPr>
        <w:t xml:space="preserve"> themselves in many ways. These may include children </w:t>
      </w:r>
      <w:r w:rsidR="008C6D54">
        <w:rPr>
          <w:rFonts w:ascii="Calibri" w:hAnsi="Calibri" w:cs="Calibri"/>
          <w:color w:val="000000"/>
          <w:szCs w:val="24"/>
        </w:rPr>
        <w:t xml:space="preserve">and young people </w:t>
      </w:r>
      <w:r w:rsidR="00E348F6" w:rsidRPr="00116F0B">
        <w:rPr>
          <w:rFonts w:ascii="Calibri" w:hAnsi="Calibri" w:cs="Calibri"/>
          <w:color w:val="000000"/>
          <w:szCs w:val="24"/>
        </w:rPr>
        <w:t xml:space="preserve">displaying challenging, disruptive or </w:t>
      </w:r>
      <w:r w:rsidR="00E348F6" w:rsidRPr="00C259FE">
        <w:rPr>
          <w:rFonts w:ascii="Calibri" w:hAnsi="Calibri" w:cs="Calibri"/>
          <w:color w:val="000000"/>
          <w:szCs w:val="24"/>
        </w:rPr>
        <w:t>stress</w:t>
      </w:r>
      <w:r w:rsidR="00146A31">
        <w:rPr>
          <w:rFonts w:ascii="Calibri" w:hAnsi="Calibri" w:cs="Calibri"/>
          <w:color w:val="000000"/>
          <w:szCs w:val="24"/>
        </w:rPr>
        <w:t xml:space="preserve"> related </w:t>
      </w:r>
      <w:r w:rsidR="00E348F6" w:rsidRPr="00116F0B">
        <w:rPr>
          <w:rFonts w:ascii="Calibri" w:hAnsi="Calibri" w:cs="Calibri"/>
          <w:color w:val="000000"/>
          <w:szCs w:val="24"/>
        </w:rPr>
        <w:t>behaviour</w:t>
      </w:r>
      <w:r w:rsidR="00C46C70">
        <w:rPr>
          <w:rFonts w:ascii="Calibri" w:hAnsi="Calibri" w:cs="Calibri"/>
          <w:color w:val="000000"/>
          <w:szCs w:val="24"/>
        </w:rPr>
        <w:t>s</w:t>
      </w:r>
      <w:r w:rsidR="00E348F6" w:rsidRPr="00116F0B">
        <w:rPr>
          <w:rFonts w:ascii="Calibri" w:hAnsi="Calibri" w:cs="Calibri"/>
          <w:color w:val="000000"/>
          <w:szCs w:val="24"/>
        </w:rPr>
        <w:t>.</w:t>
      </w:r>
      <w:r w:rsidR="00E348F6" w:rsidRPr="00C259FE">
        <w:rPr>
          <w:rFonts w:ascii="Calibri" w:hAnsi="Calibri" w:cs="Calibri"/>
          <w:color w:val="000000"/>
          <w:szCs w:val="24"/>
        </w:rPr>
        <w:t xml:space="preserve"> </w:t>
      </w:r>
      <w:r w:rsidR="00DA6257" w:rsidRPr="00C259FE">
        <w:rPr>
          <w:rFonts w:ascii="Calibri" w:hAnsi="Calibri" w:cs="Calibri"/>
          <w:color w:val="000000"/>
          <w:szCs w:val="24"/>
        </w:rPr>
        <w:t xml:space="preserve">These behaviours may </w:t>
      </w:r>
      <w:r w:rsidR="004F6363">
        <w:rPr>
          <w:rFonts w:ascii="Calibri" w:hAnsi="Calibri" w:cs="Calibri"/>
          <w:color w:val="000000"/>
          <w:szCs w:val="24"/>
        </w:rPr>
        <w:t xml:space="preserve">also </w:t>
      </w:r>
      <w:r w:rsidR="00DA6257" w:rsidRPr="00C259FE">
        <w:rPr>
          <w:rFonts w:ascii="Calibri" w:hAnsi="Calibri" w:cs="Calibri"/>
          <w:color w:val="000000"/>
          <w:szCs w:val="24"/>
        </w:rPr>
        <w:t>reflect underlying social interaction difficulties</w:t>
      </w:r>
      <w:r w:rsidR="004F6363">
        <w:rPr>
          <w:rFonts w:ascii="Calibri" w:hAnsi="Calibri" w:cs="Calibri"/>
          <w:color w:val="000000"/>
          <w:szCs w:val="24"/>
        </w:rPr>
        <w:t xml:space="preserve">, </w:t>
      </w:r>
      <w:r w:rsidR="00DA6257" w:rsidRPr="00C259FE">
        <w:rPr>
          <w:rFonts w:ascii="Calibri" w:hAnsi="Calibri" w:cs="Calibri"/>
          <w:color w:val="000000"/>
          <w:szCs w:val="24"/>
        </w:rPr>
        <w:t>sensory</w:t>
      </w:r>
      <w:r w:rsidR="00220382">
        <w:rPr>
          <w:rFonts w:ascii="Calibri" w:hAnsi="Calibri" w:cs="Calibri"/>
          <w:color w:val="000000"/>
          <w:szCs w:val="24"/>
        </w:rPr>
        <w:t xml:space="preserve"> </w:t>
      </w:r>
      <w:r w:rsidR="004259D8">
        <w:rPr>
          <w:rFonts w:ascii="Calibri" w:hAnsi="Calibri" w:cs="Calibri"/>
          <w:color w:val="000000"/>
          <w:szCs w:val="24"/>
        </w:rPr>
        <w:t xml:space="preserve">or medical </w:t>
      </w:r>
      <w:r w:rsidR="00B106E4" w:rsidRPr="00C259FE">
        <w:rPr>
          <w:rFonts w:ascii="Calibri" w:hAnsi="Calibri" w:cs="Calibri"/>
          <w:color w:val="000000"/>
          <w:szCs w:val="24"/>
        </w:rPr>
        <w:t>needs</w:t>
      </w:r>
      <w:r w:rsidR="004F6363">
        <w:rPr>
          <w:rFonts w:ascii="Calibri" w:hAnsi="Calibri" w:cs="Calibri"/>
          <w:color w:val="000000"/>
          <w:szCs w:val="24"/>
        </w:rPr>
        <w:t xml:space="preserve"> or </w:t>
      </w:r>
      <w:r w:rsidR="00B106E4" w:rsidRPr="00C259FE">
        <w:rPr>
          <w:rFonts w:ascii="Calibri" w:hAnsi="Calibri" w:cs="Calibri"/>
          <w:color w:val="000000"/>
          <w:szCs w:val="24"/>
        </w:rPr>
        <w:t xml:space="preserve">clinically </w:t>
      </w:r>
      <w:r w:rsidR="00993576" w:rsidRPr="00C259FE">
        <w:rPr>
          <w:rFonts w:ascii="Calibri" w:hAnsi="Calibri" w:cs="Calibri"/>
          <w:color w:val="000000"/>
          <w:szCs w:val="24"/>
        </w:rPr>
        <w:t xml:space="preserve">diagnosed needs such as </w:t>
      </w:r>
      <w:r w:rsidR="00DA6257" w:rsidRPr="00C259FE">
        <w:rPr>
          <w:rFonts w:ascii="Calibri" w:hAnsi="Calibri" w:cs="Calibri"/>
          <w:color w:val="000000"/>
          <w:szCs w:val="24"/>
        </w:rPr>
        <w:t xml:space="preserve">attention deficit disorder, attention deficit hyperactive disorder, foetal alcohol disorder or attachment difficulties. </w:t>
      </w:r>
    </w:p>
    <w:p w14:paraId="3D994B34" w14:textId="77777777" w:rsidR="00E444CF" w:rsidRPr="00C259FE" w:rsidRDefault="00E444CF" w:rsidP="00DA6257">
      <w:pPr>
        <w:autoSpaceDE w:val="0"/>
        <w:autoSpaceDN w:val="0"/>
        <w:adjustRightInd w:val="0"/>
        <w:spacing w:line="240" w:lineRule="auto"/>
        <w:jc w:val="both"/>
        <w:rPr>
          <w:rFonts w:ascii="Calibri" w:hAnsi="Calibri" w:cs="Calibri"/>
          <w:color w:val="000000"/>
          <w:szCs w:val="24"/>
        </w:rPr>
      </w:pPr>
    </w:p>
    <w:p w14:paraId="1AB4DE96" w14:textId="1F2D6BFE" w:rsidR="00E84771" w:rsidRPr="00C259FE" w:rsidRDefault="00486700" w:rsidP="00E84771">
      <w:p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W</w:t>
      </w:r>
      <w:r w:rsidR="00B970FF" w:rsidRPr="00EF79DD">
        <w:rPr>
          <w:rFonts w:ascii="Calibri" w:hAnsi="Calibri" w:cs="Calibri"/>
          <w:color w:val="000000"/>
          <w:szCs w:val="24"/>
        </w:rPr>
        <w:t xml:space="preserve">e will always endeavour to understand behaviour, support emotional wellbeing and make reasonable adjustments to our provision to support progress and engagement using a variety of strategies developed with key adults within the </w:t>
      </w:r>
      <w:r w:rsidR="000A572C">
        <w:rPr>
          <w:rFonts w:ascii="Calibri" w:hAnsi="Calibri" w:cs="Calibri"/>
          <w:color w:val="000000"/>
          <w:szCs w:val="24"/>
        </w:rPr>
        <w:t xml:space="preserve">child’s </w:t>
      </w:r>
      <w:r w:rsidR="00B970FF" w:rsidRPr="00EF79DD">
        <w:rPr>
          <w:rFonts w:ascii="Calibri" w:hAnsi="Calibri" w:cs="Calibri"/>
          <w:color w:val="000000"/>
          <w:szCs w:val="24"/>
        </w:rPr>
        <w:t xml:space="preserve">life (staff, family, professionals) </w:t>
      </w:r>
      <w:proofErr w:type="gramStart"/>
      <w:r w:rsidR="00B970FF" w:rsidRPr="00EF79DD">
        <w:rPr>
          <w:rFonts w:ascii="Calibri" w:hAnsi="Calibri" w:cs="Calibri"/>
          <w:color w:val="000000"/>
          <w:szCs w:val="24"/>
        </w:rPr>
        <w:t>in order to</w:t>
      </w:r>
      <w:proofErr w:type="gramEnd"/>
      <w:r w:rsidR="00B970FF" w:rsidRPr="00EF79DD">
        <w:rPr>
          <w:rFonts w:ascii="Calibri" w:hAnsi="Calibri" w:cs="Calibri"/>
          <w:color w:val="000000"/>
          <w:szCs w:val="24"/>
        </w:rPr>
        <w:t xml:space="preserve"> best meet their needs. </w:t>
      </w:r>
      <w:r w:rsidR="0050667F">
        <w:rPr>
          <w:rFonts w:ascii="Calibri" w:hAnsi="Calibri" w:cs="Calibri"/>
          <w:color w:val="000000"/>
          <w:szCs w:val="24"/>
        </w:rPr>
        <w:t>W</w:t>
      </w:r>
      <w:r w:rsidR="00E84771" w:rsidRPr="00C259FE">
        <w:rPr>
          <w:rFonts w:ascii="Calibri" w:hAnsi="Calibri" w:cs="Calibri"/>
          <w:color w:val="000000"/>
          <w:szCs w:val="24"/>
        </w:rPr>
        <w:t xml:space="preserve">e also recognise the needs of children </w:t>
      </w:r>
      <w:r w:rsidR="00E57FC4">
        <w:rPr>
          <w:rFonts w:ascii="Calibri" w:hAnsi="Calibri" w:cs="Calibri"/>
          <w:color w:val="000000"/>
          <w:szCs w:val="24"/>
        </w:rPr>
        <w:t xml:space="preserve">and young people </w:t>
      </w:r>
      <w:r w:rsidR="00E84771" w:rsidRPr="00C259FE">
        <w:rPr>
          <w:rFonts w:ascii="Calibri" w:hAnsi="Calibri" w:cs="Calibri"/>
          <w:color w:val="000000"/>
          <w:szCs w:val="24"/>
        </w:rPr>
        <w:t xml:space="preserve">with Special Educational Needs and Disabilities </w:t>
      </w:r>
      <w:r w:rsidR="004259D8">
        <w:rPr>
          <w:rFonts w:ascii="Calibri" w:hAnsi="Calibri" w:cs="Calibri"/>
          <w:color w:val="000000"/>
          <w:szCs w:val="24"/>
        </w:rPr>
        <w:t xml:space="preserve">(SEND) </w:t>
      </w:r>
      <w:r w:rsidR="00E84771" w:rsidRPr="00C259FE">
        <w:rPr>
          <w:rFonts w:ascii="Calibri" w:hAnsi="Calibri" w:cs="Calibri"/>
          <w:color w:val="000000"/>
          <w:szCs w:val="24"/>
        </w:rPr>
        <w:t xml:space="preserve">and follow the policies and procedures associated with supporting these </w:t>
      </w:r>
      <w:r w:rsidR="000A572C">
        <w:rPr>
          <w:rFonts w:ascii="Calibri" w:hAnsi="Calibri" w:cs="Calibri"/>
          <w:color w:val="000000"/>
          <w:szCs w:val="24"/>
        </w:rPr>
        <w:t>children,</w:t>
      </w:r>
      <w:r w:rsidR="00E84771" w:rsidRPr="00C259FE">
        <w:rPr>
          <w:rFonts w:ascii="Calibri" w:hAnsi="Calibri" w:cs="Calibri"/>
          <w:color w:val="000000"/>
          <w:szCs w:val="24"/>
        </w:rPr>
        <w:t xml:space="preserve"> including but not </w:t>
      </w:r>
      <w:r w:rsidR="004F6363">
        <w:rPr>
          <w:rFonts w:ascii="Calibri" w:hAnsi="Calibri" w:cs="Calibri"/>
          <w:color w:val="000000"/>
          <w:szCs w:val="24"/>
        </w:rPr>
        <w:t>limited to</w:t>
      </w:r>
      <w:r w:rsidR="00E84771" w:rsidRPr="00C259FE">
        <w:rPr>
          <w:rFonts w:ascii="Calibri" w:hAnsi="Calibri" w:cs="Calibri"/>
          <w:color w:val="000000"/>
          <w:szCs w:val="24"/>
        </w:rPr>
        <w:t>, the SEND code of practice, Equal Opportunities</w:t>
      </w:r>
      <w:r w:rsidR="004F6363">
        <w:rPr>
          <w:rFonts w:ascii="Calibri" w:hAnsi="Calibri" w:cs="Calibri"/>
          <w:color w:val="000000"/>
          <w:szCs w:val="24"/>
        </w:rPr>
        <w:t xml:space="preserve"> and</w:t>
      </w:r>
      <w:r w:rsidR="00E84771" w:rsidRPr="00C259FE">
        <w:rPr>
          <w:rFonts w:ascii="Calibri" w:hAnsi="Calibri" w:cs="Calibri"/>
          <w:color w:val="000000"/>
          <w:szCs w:val="24"/>
        </w:rPr>
        <w:t xml:space="preserve"> Disability Act.</w:t>
      </w:r>
    </w:p>
    <w:p w14:paraId="1D22DBD7" w14:textId="27CBD937" w:rsidR="001E5F64" w:rsidRPr="00C259FE" w:rsidRDefault="001E5F64" w:rsidP="001E5F64">
      <w:pPr>
        <w:autoSpaceDE w:val="0"/>
        <w:autoSpaceDN w:val="0"/>
        <w:adjustRightInd w:val="0"/>
        <w:spacing w:line="240" w:lineRule="auto"/>
        <w:jc w:val="both"/>
        <w:rPr>
          <w:rFonts w:ascii="Calibri" w:hAnsi="Calibri" w:cs="Calibri"/>
          <w:color w:val="000000"/>
          <w:szCs w:val="24"/>
        </w:rPr>
      </w:pPr>
    </w:p>
    <w:p w14:paraId="5D587E40" w14:textId="79C4D69B" w:rsidR="001E5F64" w:rsidRDefault="00486700" w:rsidP="4E1B9AFA">
      <w:pPr>
        <w:autoSpaceDE w:val="0"/>
        <w:autoSpaceDN w:val="0"/>
        <w:adjustRightInd w:val="0"/>
        <w:spacing w:line="240" w:lineRule="auto"/>
        <w:jc w:val="both"/>
        <w:rPr>
          <w:rFonts w:ascii="Calibri" w:hAnsi="Calibri" w:cs="Calibri"/>
          <w:color w:val="000000"/>
        </w:rPr>
      </w:pPr>
      <w:r w:rsidRPr="4E1B9AFA">
        <w:rPr>
          <w:rFonts w:ascii="Calibri" w:hAnsi="Calibri" w:cs="Calibri"/>
          <w:color w:val="000000" w:themeColor="text1"/>
        </w:rPr>
        <w:t>W</w:t>
      </w:r>
      <w:r w:rsidR="008B7824" w:rsidRPr="4E1B9AFA">
        <w:rPr>
          <w:rFonts w:ascii="Calibri" w:hAnsi="Calibri" w:cs="Calibri"/>
          <w:color w:val="000000" w:themeColor="text1"/>
        </w:rPr>
        <w:t xml:space="preserve">e understand that </w:t>
      </w:r>
      <w:r w:rsidR="001E5F64" w:rsidRPr="4E1B9AFA">
        <w:rPr>
          <w:rFonts w:ascii="Calibri" w:hAnsi="Calibri" w:cs="Calibri"/>
          <w:color w:val="000000" w:themeColor="text1"/>
        </w:rPr>
        <w:t xml:space="preserve">the behaviour(s) </w:t>
      </w:r>
      <w:r w:rsidR="31787508" w:rsidRPr="4E1B9AFA">
        <w:rPr>
          <w:rFonts w:ascii="Calibri" w:hAnsi="Calibri" w:cs="Calibri"/>
          <w:color w:val="000000" w:themeColor="text1"/>
        </w:rPr>
        <w:t xml:space="preserve">can come </w:t>
      </w:r>
      <w:r w:rsidR="001E5F64" w:rsidRPr="4E1B9AFA">
        <w:rPr>
          <w:rFonts w:ascii="Calibri" w:hAnsi="Calibri" w:cs="Calibri"/>
          <w:color w:val="000000" w:themeColor="text1"/>
        </w:rPr>
        <w:t xml:space="preserve">from a place of </w:t>
      </w:r>
      <w:r w:rsidR="005C504A" w:rsidRPr="4E1B9AFA">
        <w:rPr>
          <w:rFonts w:ascii="Calibri" w:hAnsi="Calibri" w:cs="Calibri"/>
          <w:color w:val="000000" w:themeColor="text1"/>
        </w:rPr>
        <w:t xml:space="preserve">stress </w:t>
      </w:r>
      <w:r w:rsidR="00937262" w:rsidRPr="4E1B9AFA">
        <w:rPr>
          <w:rFonts w:ascii="Calibri" w:hAnsi="Calibri" w:cs="Calibri"/>
          <w:color w:val="000000" w:themeColor="text1"/>
        </w:rPr>
        <w:t xml:space="preserve">which may come from anxiety, </w:t>
      </w:r>
      <w:r w:rsidR="001E5F64" w:rsidRPr="4E1B9AFA">
        <w:rPr>
          <w:rFonts w:ascii="Calibri" w:hAnsi="Calibri" w:cs="Calibri"/>
          <w:color w:val="000000" w:themeColor="text1"/>
        </w:rPr>
        <w:t>fear</w:t>
      </w:r>
      <w:r w:rsidR="00937262" w:rsidRPr="4E1B9AFA">
        <w:rPr>
          <w:rFonts w:ascii="Calibri" w:hAnsi="Calibri" w:cs="Calibri"/>
          <w:color w:val="000000" w:themeColor="text1"/>
        </w:rPr>
        <w:t xml:space="preserve"> </w:t>
      </w:r>
      <w:r w:rsidR="004259D8" w:rsidRPr="4E1B9AFA">
        <w:rPr>
          <w:rFonts w:ascii="Calibri" w:hAnsi="Calibri" w:cs="Calibri"/>
          <w:color w:val="000000" w:themeColor="text1"/>
        </w:rPr>
        <w:t>or</w:t>
      </w:r>
      <w:r w:rsidR="00FC253D" w:rsidRPr="4E1B9AFA">
        <w:rPr>
          <w:rFonts w:ascii="Calibri" w:hAnsi="Calibri" w:cs="Calibri"/>
          <w:color w:val="000000" w:themeColor="text1"/>
        </w:rPr>
        <w:t xml:space="preserve"> </w:t>
      </w:r>
      <w:proofErr w:type="gramStart"/>
      <w:r w:rsidR="001E5F64" w:rsidRPr="4E1B9AFA">
        <w:rPr>
          <w:rFonts w:ascii="Calibri" w:hAnsi="Calibri" w:cs="Calibri"/>
          <w:color w:val="000000" w:themeColor="text1"/>
        </w:rPr>
        <w:t>as a result of</w:t>
      </w:r>
      <w:proofErr w:type="gramEnd"/>
      <w:r w:rsidR="001E5F64" w:rsidRPr="4E1B9AFA">
        <w:rPr>
          <w:rFonts w:ascii="Calibri" w:hAnsi="Calibri" w:cs="Calibri"/>
          <w:color w:val="000000" w:themeColor="text1"/>
        </w:rPr>
        <w:t xml:space="preserve"> a barrier to learning. We have a duty to strive to help children </w:t>
      </w:r>
      <w:r w:rsidR="00E57FC4" w:rsidRPr="4E1B9AFA">
        <w:rPr>
          <w:rFonts w:ascii="Calibri" w:hAnsi="Calibri" w:cs="Calibri"/>
          <w:color w:val="000000" w:themeColor="text1"/>
        </w:rPr>
        <w:t xml:space="preserve">and young people </w:t>
      </w:r>
      <w:r w:rsidR="001E5F64" w:rsidRPr="4E1B9AFA">
        <w:rPr>
          <w:rFonts w:ascii="Calibri" w:hAnsi="Calibri" w:cs="Calibri"/>
          <w:color w:val="000000" w:themeColor="text1"/>
        </w:rPr>
        <w:t>to return to a place of regulation</w:t>
      </w:r>
      <w:r w:rsidR="00C259FE" w:rsidRPr="4E1B9AFA">
        <w:rPr>
          <w:rFonts w:ascii="Calibri" w:hAnsi="Calibri" w:cs="Calibri"/>
          <w:color w:val="000000" w:themeColor="text1"/>
        </w:rPr>
        <w:t>, within their ‘Window of Tolerance’,</w:t>
      </w:r>
      <w:r w:rsidR="001E5F64" w:rsidRPr="4E1B9AFA">
        <w:rPr>
          <w:rFonts w:ascii="Calibri" w:hAnsi="Calibri" w:cs="Calibri"/>
          <w:color w:val="000000" w:themeColor="text1"/>
        </w:rPr>
        <w:t xml:space="preserve"> as only then will the </w:t>
      </w:r>
      <w:r w:rsidR="000A572C" w:rsidRPr="4E1B9AFA">
        <w:rPr>
          <w:rFonts w:ascii="Calibri" w:hAnsi="Calibri" w:cs="Calibri"/>
          <w:color w:val="000000" w:themeColor="text1"/>
        </w:rPr>
        <w:t>child</w:t>
      </w:r>
      <w:r w:rsidR="001E5F64" w:rsidRPr="4E1B9AFA">
        <w:rPr>
          <w:rFonts w:ascii="Calibri" w:hAnsi="Calibri" w:cs="Calibri"/>
          <w:color w:val="000000" w:themeColor="text1"/>
        </w:rPr>
        <w:t xml:space="preserve"> be in a place </w:t>
      </w:r>
      <w:r w:rsidR="004F6363" w:rsidRPr="4E1B9AFA">
        <w:rPr>
          <w:rFonts w:ascii="Calibri" w:hAnsi="Calibri" w:cs="Calibri"/>
          <w:color w:val="000000" w:themeColor="text1"/>
        </w:rPr>
        <w:t>to learn, connect and thrive.</w:t>
      </w:r>
    </w:p>
    <w:bookmarkEnd w:id="0"/>
    <w:p w14:paraId="137C7D4B" w14:textId="29DF694F" w:rsidR="00E014AA" w:rsidRDefault="00E014AA" w:rsidP="00656C69">
      <w:pPr>
        <w:autoSpaceDE w:val="0"/>
        <w:autoSpaceDN w:val="0"/>
        <w:adjustRightInd w:val="0"/>
        <w:jc w:val="both"/>
        <w:rPr>
          <w:rFonts w:ascii="Calibri" w:hAnsi="Calibri" w:cs="Calibri"/>
          <w:b/>
          <w:bCs/>
          <w:szCs w:val="28"/>
        </w:rPr>
      </w:pPr>
    </w:p>
    <w:p w14:paraId="7EA86BA7" w14:textId="458C9011" w:rsidR="00831703" w:rsidRPr="005E5318" w:rsidRDefault="00831703" w:rsidP="4E1B9AFA">
      <w:pPr>
        <w:autoSpaceDE w:val="0"/>
        <w:autoSpaceDN w:val="0"/>
        <w:adjustRightInd w:val="0"/>
        <w:spacing w:line="240" w:lineRule="auto"/>
        <w:jc w:val="both"/>
        <w:rPr>
          <w:rFonts w:asciiTheme="minorHAnsi" w:eastAsiaTheme="minorEastAsia" w:hAnsiTheme="minorHAnsi"/>
          <w:b/>
          <w:bCs/>
          <w:color w:val="000000"/>
          <w:sz w:val="28"/>
          <w:szCs w:val="28"/>
        </w:rPr>
      </w:pPr>
      <w:r w:rsidRPr="4E1B9AFA">
        <w:rPr>
          <w:rFonts w:asciiTheme="minorHAnsi" w:eastAsiaTheme="minorEastAsia" w:hAnsiTheme="minorHAnsi"/>
          <w:b/>
          <w:bCs/>
          <w:color w:val="000000" w:themeColor="text1"/>
          <w:sz w:val="28"/>
          <w:szCs w:val="28"/>
        </w:rPr>
        <w:t xml:space="preserve">Our </w:t>
      </w:r>
      <w:proofErr w:type="gramStart"/>
      <w:r w:rsidRPr="4E1B9AFA">
        <w:rPr>
          <w:rFonts w:asciiTheme="minorHAnsi" w:eastAsiaTheme="minorEastAsia" w:hAnsiTheme="minorHAnsi"/>
          <w:b/>
          <w:bCs/>
          <w:color w:val="000000" w:themeColor="text1"/>
          <w:sz w:val="28"/>
          <w:szCs w:val="28"/>
        </w:rPr>
        <w:t>Principles</w:t>
      </w:r>
      <w:proofErr w:type="gramEnd"/>
      <w:r w:rsidR="004F6363" w:rsidRPr="4E1B9AFA">
        <w:rPr>
          <w:rFonts w:asciiTheme="minorHAnsi" w:eastAsiaTheme="minorEastAsia" w:hAnsiTheme="minorHAnsi"/>
          <w:b/>
          <w:bCs/>
          <w:color w:val="000000" w:themeColor="text1"/>
          <w:sz w:val="28"/>
          <w:szCs w:val="28"/>
        </w:rPr>
        <w:t xml:space="preserve"> </w:t>
      </w:r>
      <w:r w:rsidRPr="4E1B9AFA">
        <w:rPr>
          <w:rFonts w:asciiTheme="minorHAnsi" w:eastAsiaTheme="minorEastAsia" w:hAnsiTheme="minorHAnsi"/>
          <w:b/>
          <w:bCs/>
          <w:color w:val="000000" w:themeColor="text1"/>
          <w:sz w:val="28"/>
          <w:szCs w:val="28"/>
        </w:rPr>
        <w:t>-</w:t>
      </w:r>
      <w:r w:rsidR="004F6363" w:rsidRPr="4E1B9AFA">
        <w:rPr>
          <w:rFonts w:asciiTheme="minorHAnsi" w:eastAsiaTheme="minorEastAsia" w:hAnsiTheme="minorHAnsi"/>
          <w:b/>
          <w:bCs/>
          <w:color w:val="000000" w:themeColor="text1"/>
          <w:sz w:val="28"/>
          <w:szCs w:val="28"/>
        </w:rPr>
        <w:t xml:space="preserve"> </w:t>
      </w:r>
      <w:r w:rsidRPr="4E1B9AFA">
        <w:rPr>
          <w:rFonts w:asciiTheme="minorHAnsi" w:eastAsiaTheme="minorEastAsia" w:hAnsiTheme="minorHAnsi"/>
          <w:b/>
          <w:bCs/>
          <w:color w:val="000000" w:themeColor="text1"/>
          <w:sz w:val="28"/>
          <w:szCs w:val="28"/>
        </w:rPr>
        <w:t>the things we will do as adults</w:t>
      </w:r>
    </w:p>
    <w:p w14:paraId="1E36D324" w14:textId="77777777" w:rsidR="00831703" w:rsidRPr="00831703" w:rsidRDefault="00831703" w:rsidP="4E1B9AFA">
      <w:pPr>
        <w:numPr>
          <w:ilvl w:val="0"/>
          <w:numId w:val="6"/>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Model compassion and kindness, provide hope and support connection and belonging</w:t>
      </w:r>
    </w:p>
    <w:p w14:paraId="384ECE17" w14:textId="7978D4F4" w:rsidR="00831703" w:rsidRPr="00831703" w:rsidRDefault="00831703" w:rsidP="4E1B9AFA">
      <w:pPr>
        <w:numPr>
          <w:ilvl w:val="0"/>
          <w:numId w:val="6"/>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 xml:space="preserve">Understand that any event in a </w:t>
      </w:r>
      <w:r w:rsidR="000A572C" w:rsidRPr="4E1B9AFA">
        <w:rPr>
          <w:rFonts w:asciiTheme="minorHAnsi" w:eastAsiaTheme="minorEastAsia" w:hAnsiTheme="minorHAnsi"/>
          <w:color w:val="000000" w:themeColor="text1"/>
        </w:rPr>
        <w:t>child</w:t>
      </w:r>
      <w:r w:rsidRPr="4E1B9AFA">
        <w:rPr>
          <w:rFonts w:asciiTheme="minorHAnsi" w:eastAsiaTheme="minorEastAsia" w:hAnsiTheme="minorHAnsi"/>
          <w:color w:val="000000" w:themeColor="text1"/>
        </w:rPr>
        <w:t>’s life can impact on how they think, feel and act</w:t>
      </w:r>
    </w:p>
    <w:p w14:paraId="4245232B" w14:textId="5DB93468" w:rsidR="00831703" w:rsidRPr="00831703" w:rsidRDefault="00831703" w:rsidP="4E1B9AFA">
      <w:pPr>
        <w:numPr>
          <w:ilvl w:val="0"/>
          <w:numId w:val="6"/>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 xml:space="preserve">Use of logical (natural) consequences </w:t>
      </w:r>
    </w:p>
    <w:p w14:paraId="71630827" w14:textId="2C062429" w:rsidR="00831703" w:rsidRPr="00831703" w:rsidRDefault="004F6363" w:rsidP="4E1B9AFA">
      <w:pPr>
        <w:numPr>
          <w:ilvl w:val="0"/>
          <w:numId w:val="6"/>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 xml:space="preserve">Provide </w:t>
      </w:r>
      <w:r w:rsidR="00831703" w:rsidRPr="4E1B9AFA">
        <w:rPr>
          <w:rFonts w:asciiTheme="minorHAnsi" w:eastAsiaTheme="minorEastAsia" w:hAnsiTheme="minorHAnsi"/>
          <w:color w:val="000000" w:themeColor="text1"/>
        </w:rPr>
        <w:t>routines</w:t>
      </w:r>
      <w:r w:rsidR="001E793F" w:rsidRPr="4E1B9AFA">
        <w:rPr>
          <w:rFonts w:asciiTheme="minorHAnsi" w:eastAsiaTheme="minorEastAsia" w:hAnsiTheme="minorHAnsi"/>
          <w:color w:val="000000" w:themeColor="text1"/>
        </w:rPr>
        <w:t>, set limits</w:t>
      </w:r>
      <w:r w:rsidR="00831703" w:rsidRPr="4E1B9AFA">
        <w:rPr>
          <w:rFonts w:asciiTheme="minorHAnsi" w:eastAsiaTheme="minorEastAsia" w:hAnsiTheme="minorHAnsi"/>
          <w:color w:val="000000" w:themeColor="text1"/>
        </w:rPr>
        <w:t xml:space="preserve"> </w:t>
      </w:r>
      <w:r w:rsidR="00C83E60" w:rsidRPr="4E1B9AFA">
        <w:rPr>
          <w:rFonts w:asciiTheme="minorHAnsi" w:eastAsiaTheme="minorEastAsia" w:hAnsiTheme="minorHAnsi"/>
          <w:color w:val="000000" w:themeColor="text1"/>
        </w:rPr>
        <w:t>and have</w:t>
      </w:r>
      <w:r w:rsidR="001E793F" w:rsidRPr="4E1B9AFA">
        <w:rPr>
          <w:rFonts w:asciiTheme="minorHAnsi" w:eastAsiaTheme="minorEastAsia" w:hAnsiTheme="minorHAnsi"/>
          <w:color w:val="000000" w:themeColor="text1"/>
        </w:rPr>
        <w:t xml:space="preserve"> </w:t>
      </w:r>
      <w:r w:rsidR="00831703" w:rsidRPr="4E1B9AFA">
        <w:rPr>
          <w:rFonts w:asciiTheme="minorHAnsi" w:eastAsiaTheme="minorEastAsia" w:hAnsiTheme="minorHAnsi"/>
          <w:color w:val="000000" w:themeColor="text1"/>
        </w:rPr>
        <w:t xml:space="preserve">boundaries </w:t>
      </w:r>
    </w:p>
    <w:p w14:paraId="7F3CB0B5" w14:textId="77777777" w:rsidR="00831703" w:rsidRPr="00831703" w:rsidRDefault="00831703" w:rsidP="4E1B9AFA">
      <w:pPr>
        <w:numPr>
          <w:ilvl w:val="0"/>
          <w:numId w:val="6"/>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lastRenderedPageBreak/>
        <w:t>Regulate our own emotions</w:t>
      </w:r>
    </w:p>
    <w:p w14:paraId="70F80721" w14:textId="7C5DF1CF" w:rsidR="00831703" w:rsidRPr="00831703" w:rsidRDefault="00CE525E" w:rsidP="4E1B9AFA">
      <w:pPr>
        <w:numPr>
          <w:ilvl w:val="0"/>
          <w:numId w:val="6"/>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Prioritise relationships</w:t>
      </w:r>
      <w:r w:rsidR="0071730F" w:rsidRPr="4E1B9AFA">
        <w:rPr>
          <w:rFonts w:asciiTheme="minorHAnsi" w:eastAsiaTheme="minorEastAsia" w:hAnsiTheme="minorHAnsi"/>
          <w:color w:val="000000" w:themeColor="text1"/>
        </w:rPr>
        <w:t xml:space="preserve"> to ensure all </w:t>
      </w:r>
      <w:r w:rsidR="00446647" w:rsidRPr="4E1B9AFA">
        <w:rPr>
          <w:rFonts w:asciiTheme="minorHAnsi" w:eastAsiaTheme="minorEastAsia" w:hAnsiTheme="minorHAnsi"/>
          <w:color w:val="000000" w:themeColor="text1"/>
        </w:rPr>
        <w:t>children</w:t>
      </w:r>
      <w:r w:rsidR="0071730F" w:rsidRPr="4E1B9AFA">
        <w:rPr>
          <w:rFonts w:asciiTheme="minorHAnsi" w:eastAsiaTheme="minorEastAsia" w:hAnsiTheme="minorHAnsi"/>
          <w:color w:val="000000" w:themeColor="text1"/>
        </w:rPr>
        <w:t xml:space="preserve"> feel safe and secure</w:t>
      </w:r>
    </w:p>
    <w:p w14:paraId="28E32DA8" w14:textId="77777777" w:rsidR="00831703" w:rsidRDefault="00831703" w:rsidP="4E1B9AFA">
      <w:pPr>
        <w:autoSpaceDE w:val="0"/>
        <w:autoSpaceDN w:val="0"/>
        <w:adjustRightInd w:val="0"/>
        <w:spacing w:line="240" w:lineRule="auto"/>
        <w:jc w:val="both"/>
        <w:rPr>
          <w:rFonts w:asciiTheme="minorHAnsi" w:eastAsiaTheme="minorEastAsia" w:hAnsiTheme="minorHAnsi"/>
          <w:b/>
          <w:bCs/>
          <w:color w:val="000000"/>
        </w:rPr>
      </w:pPr>
    </w:p>
    <w:p w14:paraId="6E8DAB15" w14:textId="0E49416D" w:rsidR="003A741F" w:rsidRPr="00867B43" w:rsidRDefault="00BB7C3F" w:rsidP="4E1B9AFA">
      <w:pPr>
        <w:autoSpaceDE w:val="0"/>
        <w:autoSpaceDN w:val="0"/>
        <w:adjustRightInd w:val="0"/>
        <w:spacing w:line="240" w:lineRule="auto"/>
        <w:jc w:val="both"/>
        <w:rPr>
          <w:rFonts w:asciiTheme="minorHAnsi" w:eastAsiaTheme="minorEastAsia" w:hAnsiTheme="minorHAnsi"/>
          <w:b/>
          <w:bCs/>
          <w:color w:val="000000"/>
          <w:sz w:val="28"/>
          <w:szCs w:val="28"/>
        </w:rPr>
      </w:pPr>
      <w:r w:rsidRPr="4E1B9AFA">
        <w:rPr>
          <w:rFonts w:asciiTheme="minorHAnsi" w:eastAsiaTheme="minorEastAsia" w:hAnsiTheme="minorHAnsi"/>
          <w:b/>
          <w:bCs/>
          <w:color w:val="000000" w:themeColor="text1"/>
          <w:sz w:val="28"/>
          <w:szCs w:val="28"/>
        </w:rPr>
        <w:t xml:space="preserve">Our </w:t>
      </w:r>
      <w:r w:rsidR="003A741F" w:rsidRPr="4E1B9AFA">
        <w:rPr>
          <w:rFonts w:asciiTheme="minorHAnsi" w:eastAsiaTheme="minorEastAsia" w:hAnsiTheme="minorHAnsi"/>
          <w:b/>
          <w:bCs/>
          <w:color w:val="000000" w:themeColor="text1"/>
          <w:sz w:val="28"/>
          <w:szCs w:val="28"/>
        </w:rPr>
        <w:t>Responsibilities</w:t>
      </w:r>
    </w:p>
    <w:p w14:paraId="0053289E" w14:textId="77777777" w:rsidR="00E11FC7" w:rsidRPr="00952B82" w:rsidRDefault="00E11FC7" w:rsidP="4E1B9AFA">
      <w:pPr>
        <w:autoSpaceDE w:val="0"/>
        <w:autoSpaceDN w:val="0"/>
        <w:adjustRightInd w:val="0"/>
        <w:spacing w:line="240" w:lineRule="auto"/>
        <w:jc w:val="both"/>
        <w:rPr>
          <w:rFonts w:asciiTheme="minorHAnsi" w:eastAsiaTheme="minorEastAsia" w:hAnsiTheme="minorHAnsi"/>
          <w:b/>
          <w:bCs/>
          <w:color w:val="000000"/>
        </w:rPr>
      </w:pPr>
    </w:p>
    <w:p w14:paraId="4BE9286F" w14:textId="77777777" w:rsidR="003A741F" w:rsidRPr="00952B82" w:rsidRDefault="003A741F" w:rsidP="4E1B9AFA">
      <w:pPr>
        <w:autoSpaceDE w:val="0"/>
        <w:autoSpaceDN w:val="0"/>
        <w:adjustRightInd w:val="0"/>
        <w:spacing w:line="240" w:lineRule="auto"/>
        <w:jc w:val="both"/>
        <w:rPr>
          <w:rFonts w:asciiTheme="minorHAnsi" w:eastAsiaTheme="minorEastAsia" w:hAnsiTheme="minorHAnsi"/>
          <w:b/>
          <w:bCs/>
          <w:color w:val="000000"/>
        </w:rPr>
      </w:pPr>
      <w:r w:rsidRPr="4E1B9AFA">
        <w:rPr>
          <w:rFonts w:asciiTheme="minorHAnsi" w:eastAsiaTheme="minorEastAsia" w:hAnsiTheme="minorHAnsi"/>
          <w:b/>
          <w:bCs/>
          <w:color w:val="000000" w:themeColor="text1"/>
        </w:rPr>
        <w:t>All staff</w:t>
      </w:r>
    </w:p>
    <w:p w14:paraId="4AC10211" w14:textId="49F814BC" w:rsidR="003A741F" w:rsidRPr="00A81283" w:rsidRDefault="00BB7C3F" w:rsidP="4E1B9AFA">
      <w:pPr>
        <w:pStyle w:val="ListParagraph"/>
        <w:numPr>
          <w:ilvl w:val="0"/>
          <w:numId w:val="2"/>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A</w:t>
      </w:r>
      <w:r w:rsidR="003A741F" w:rsidRPr="4E1B9AFA">
        <w:rPr>
          <w:rFonts w:asciiTheme="minorHAnsi" w:eastAsiaTheme="minorEastAsia" w:hAnsiTheme="minorHAnsi"/>
          <w:color w:val="000000" w:themeColor="text1"/>
        </w:rPr>
        <w:t xml:space="preserve">re responsible for supporting the </w:t>
      </w:r>
      <w:r w:rsidR="0071730F" w:rsidRPr="4E1B9AFA">
        <w:rPr>
          <w:rFonts w:asciiTheme="minorHAnsi" w:eastAsiaTheme="minorEastAsia" w:hAnsiTheme="minorHAnsi"/>
          <w:color w:val="000000" w:themeColor="text1"/>
        </w:rPr>
        <w:t xml:space="preserve">safety and other </w:t>
      </w:r>
      <w:r w:rsidR="003A741F" w:rsidRPr="4E1B9AFA">
        <w:rPr>
          <w:rFonts w:asciiTheme="minorHAnsi" w:eastAsiaTheme="minorEastAsia" w:hAnsiTheme="minorHAnsi"/>
          <w:color w:val="000000" w:themeColor="text1"/>
        </w:rPr>
        <w:t xml:space="preserve">needs of children across the school. Where a </w:t>
      </w:r>
      <w:r w:rsidR="00446647" w:rsidRPr="4E1B9AFA">
        <w:rPr>
          <w:rFonts w:asciiTheme="minorHAnsi" w:eastAsiaTheme="minorEastAsia" w:hAnsiTheme="minorHAnsi"/>
          <w:color w:val="000000" w:themeColor="text1"/>
        </w:rPr>
        <w:t>child</w:t>
      </w:r>
      <w:r w:rsidR="003A741F" w:rsidRPr="4E1B9AFA">
        <w:rPr>
          <w:rFonts w:asciiTheme="minorHAnsi" w:eastAsiaTheme="minorEastAsia" w:hAnsiTheme="minorHAnsi"/>
          <w:color w:val="000000" w:themeColor="text1"/>
        </w:rPr>
        <w:t xml:space="preserve"> is seen to be having difficulties, they should be treated with respect and understanding</w:t>
      </w:r>
    </w:p>
    <w:p w14:paraId="21785ABF" w14:textId="1FFB8EBA" w:rsidR="003A741F" w:rsidRPr="00382877" w:rsidRDefault="00BB7C3F" w:rsidP="4E1B9AFA">
      <w:pPr>
        <w:pStyle w:val="ListParagraph"/>
        <w:numPr>
          <w:ilvl w:val="0"/>
          <w:numId w:val="2"/>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A</w:t>
      </w:r>
      <w:r w:rsidR="003A741F" w:rsidRPr="4E1B9AFA">
        <w:rPr>
          <w:rFonts w:asciiTheme="minorHAnsi" w:eastAsiaTheme="minorEastAsia" w:hAnsiTheme="minorHAnsi"/>
          <w:color w:val="000000" w:themeColor="text1"/>
        </w:rPr>
        <w:t xml:space="preserve">lways endeavour to have private discussions with </w:t>
      </w:r>
      <w:r w:rsidR="00446647" w:rsidRPr="4E1B9AFA">
        <w:rPr>
          <w:rFonts w:asciiTheme="minorHAnsi" w:eastAsiaTheme="minorEastAsia" w:hAnsiTheme="minorHAnsi"/>
          <w:color w:val="000000" w:themeColor="text1"/>
        </w:rPr>
        <w:t>children</w:t>
      </w:r>
      <w:r w:rsidR="003A741F" w:rsidRPr="4E1B9AFA">
        <w:rPr>
          <w:rFonts w:asciiTheme="minorHAnsi" w:eastAsiaTheme="minorEastAsia" w:hAnsiTheme="minorHAnsi"/>
          <w:color w:val="000000" w:themeColor="text1"/>
        </w:rPr>
        <w:t xml:space="preserve"> </w:t>
      </w:r>
      <w:proofErr w:type="gramStart"/>
      <w:r w:rsidR="003A741F" w:rsidRPr="4E1B9AFA">
        <w:rPr>
          <w:rFonts w:asciiTheme="minorHAnsi" w:eastAsiaTheme="minorEastAsia" w:hAnsiTheme="minorHAnsi"/>
          <w:color w:val="000000" w:themeColor="text1"/>
        </w:rPr>
        <w:t>in order to</w:t>
      </w:r>
      <w:proofErr w:type="gramEnd"/>
      <w:r w:rsidR="003A741F" w:rsidRPr="4E1B9AFA">
        <w:rPr>
          <w:rFonts w:asciiTheme="minorHAnsi" w:eastAsiaTheme="minorEastAsia" w:hAnsiTheme="minorHAnsi"/>
          <w:color w:val="000000" w:themeColor="text1"/>
        </w:rPr>
        <w:t xml:space="preserve"> help</w:t>
      </w:r>
      <w:r w:rsidR="00382877" w:rsidRPr="4E1B9AFA">
        <w:rPr>
          <w:rFonts w:asciiTheme="minorHAnsi" w:eastAsiaTheme="minorEastAsia" w:hAnsiTheme="minorHAnsi"/>
          <w:color w:val="000000" w:themeColor="text1"/>
        </w:rPr>
        <w:t xml:space="preserve"> </w:t>
      </w:r>
      <w:r w:rsidR="003A741F" w:rsidRPr="4E1B9AFA">
        <w:rPr>
          <w:rFonts w:asciiTheme="minorHAnsi" w:eastAsiaTheme="minorEastAsia" w:hAnsiTheme="minorHAnsi"/>
          <w:color w:val="000000" w:themeColor="text1"/>
        </w:rPr>
        <w:t>support any issues that are arising</w:t>
      </w:r>
    </w:p>
    <w:p w14:paraId="213E0CA8" w14:textId="2FAB6891" w:rsidR="003A741F" w:rsidRPr="00952B82" w:rsidRDefault="00BB7C3F" w:rsidP="4E1B9AFA">
      <w:pPr>
        <w:pStyle w:val="ListParagraph"/>
        <w:numPr>
          <w:ilvl w:val="0"/>
          <w:numId w:val="2"/>
        </w:numPr>
        <w:autoSpaceDE w:val="0"/>
        <w:autoSpaceDN w:val="0"/>
        <w:adjustRightInd w:val="0"/>
        <w:spacing w:line="240" w:lineRule="auto"/>
        <w:jc w:val="both"/>
        <w:rPr>
          <w:rFonts w:asciiTheme="minorHAnsi" w:eastAsiaTheme="minorEastAsia" w:hAnsiTheme="minorHAnsi"/>
          <w:b/>
          <w:bCs/>
          <w:color w:val="000000"/>
        </w:rPr>
      </w:pPr>
      <w:r w:rsidRPr="4E1B9AFA">
        <w:rPr>
          <w:rFonts w:asciiTheme="minorHAnsi" w:eastAsiaTheme="minorEastAsia" w:hAnsiTheme="minorHAnsi"/>
          <w:color w:val="000000" w:themeColor="text1"/>
        </w:rPr>
        <w:t>U</w:t>
      </w:r>
      <w:r w:rsidR="003A741F" w:rsidRPr="4E1B9AFA">
        <w:rPr>
          <w:rFonts w:asciiTheme="minorHAnsi" w:eastAsiaTheme="minorEastAsia" w:hAnsiTheme="minorHAnsi"/>
          <w:color w:val="000000" w:themeColor="text1"/>
        </w:rPr>
        <w:t xml:space="preserve">se the key principles outlined in this policy to support the needs of all our </w:t>
      </w:r>
      <w:r w:rsidR="00446647" w:rsidRPr="4E1B9AFA">
        <w:rPr>
          <w:rFonts w:asciiTheme="minorHAnsi" w:eastAsiaTheme="minorEastAsia" w:hAnsiTheme="minorHAnsi"/>
          <w:color w:val="000000" w:themeColor="text1"/>
        </w:rPr>
        <w:t>children</w:t>
      </w:r>
    </w:p>
    <w:p w14:paraId="0108BF9A" w14:textId="7B91325D" w:rsidR="00F41AC9" w:rsidRPr="00F41AC9" w:rsidRDefault="00CE525E" w:rsidP="4E1B9AFA">
      <w:pPr>
        <w:numPr>
          <w:ilvl w:val="0"/>
          <w:numId w:val="10"/>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Take responsibility for their own</w:t>
      </w:r>
      <w:r w:rsidR="00F41AC9" w:rsidRPr="4E1B9AFA">
        <w:rPr>
          <w:rFonts w:asciiTheme="minorHAnsi" w:eastAsiaTheme="minorEastAsia" w:hAnsiTheme="minorHAnsi"/>
          <w:color w:val="000000" w:themeColor="text1"/>
        </w:rPr>
        <w:t xml:space="preserve"> personal safety and wellbeing </w:t>
      </w:r>
    </w:p>
    <w:p w14:paraId="47AB239A" w14:textId="5115FE25" w:rsidR="00F41AC9" w:rsidRPr="00F41AC9" w:rsidRDefault="00F41AC9" w:rsidP="4E1B9AFA">
      <w:pPr>
        <w:numPr>
          <w:ilvl w:val="0"/>
          <w:numId w:val="10"/>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Contribut</w:t>
      </w:r>
      <w:r w:rsidR="00802689" w:rsidRPr="4E1B9AFA">
        <w:rPr>
          <w:rFonts w:asciiTheme="minorHAnsi" w:eastAsiaTheme="minorEastAsia" w:hAnsiTheme="minorHAnsi"/>
          <w:color w:val="000000" w:themeColor="text1"/>
        </w:rPr>
        <w:t>e</w:t>
      </w:r>
      <w:r w:rsidRPr="4E1B9AFA">
        <w:rPr>
          <w:rFonts w:asciiTheme="minorHAnsi" w:eastAsiaTheme="minorEastAsia" w:hAnsiTheme="minorHAnsi"/>
          <w:color w:val="000000" w:themeColor="text1"/>
        </w:rPr>
        <w:t xml:space="preserve"> </w:t>
      </w:r>
      <w:r w:rsidR="00992C8E" w:rsidRPr="4E1B9AFA">
        <w:rPr>
          <w:rFonts w:asciiTheme="minorHAnsi" w:eastAsiaTheme="minorEastAsia" w:hAnsiTheme="minorHAnsi"/>
          <w:color w:val="000000" w:themeColor="text1"/>
        </w:rPr>
        <w:t xml:space="preserve">actively </w:t>
      </w:r>
      <w:r w:rsidR="008777E1" w:rsidRPr="4E1B9AFA">
        <w:rPr>
          <w:rFonts w:asciiTheme="minorHAnsi" w:eastAsiaTheme="minorEastAsia" w:hAnsiTheme="minorHAnsi"/>
          <w:color w:val="000000" w:themeColor="text1"/>
        </w:rPr>
        <w:t>to</w:t>
      </w:r>
      <w:r w:rsidRPr="4E1B9AFA">
        <w:rPr>
          <w:rFonts w:asciiTheme="minorHAnsi" w:eastAsiaTheme="minorEastAsia" w:hAnsiTheme="minorHAnsi"/>
          <w:color w:val="000000" w:themeColor="text1"/>
        </w:rPr>
        <w:t xml:space="preserve"> risk assessment, and </w:t>
      </w:r>
      <w:r w:rsidR="00CE525E" w:rsidRPr="4E1B9AFA">
        <w:rPr>
          <w:rFonts w:asciiTheme="minorHAnsi" w:eastAsiaTheme="minorEastAsia" w:hAnsiTheme="minorHAnsi"/>
          <w:color w:val="000000" w:themeColor="text1"/>
        </w:rPr>
        <w:t xml:space="preserve">be familiar </w:t>
      </w:r>
      <w:r w:rsidRPr="4E1B9AFA">
        <w:rPr>
          <w:rFonts w:asciiTheme="minorHAnsi" w:eastAsiaTheme="minorEastAsia" w:hAnsiTheme="minorHAnsi"/>
          <w:color w:val="000000" w:themeColor="text1"/>
        </w:rPr>
        <w:t xml:space="preserve">with policies, guidelines, control measures, instructions and reporting procedures </w:t>
      </w:r>
    </w:p>
    <w:p w14:paraId="0B81AEAE" w14:textId="132635B9" w:rsidR="00F41AC9" w:rsidRDefault="00F41AC9" w:rsidP="4E1B9AFA">
      <w:pPr>
        <w:numPr>
          <w:ilvl w:val="0"/>
          <w:numId w:val="10"/>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Participat</w:t>
      </w:r>
      <w:r w:rsidR="00802689" w:rsidRPr="4E1B9AFA">
        <w:rPr>
          <w:rFonts w:asciiTheme="minorHAnsi" w:eastAsiaTheme="minorEastAsia" w:hAnsiTheme="minorHAnsi"/>
          <w:color w:val="000000" w:themeColor="text1"/>
        </w:rPr>
        <w:t>e</w:t>
      </w:r>
      <w:r w:rsidRPr="4E1B9AFA">
        <w:rPr>
          <w:rFonts w:asciiTheme="minorHAnsi" w:eastAsiaTheme="minorEastAsia" w:hAnsiTheme="minorHAnsi"/>
          <w:color w:val="000000" w:themeColor="text1"/>
        </w:rPr>
        <w:t xml:space="preserve"> positively in appropriate training.</w:t>
      </w:r>
    </w:p>
    <w:p w14:paraId="1F74C9F7" w14:textId="77E8C189" w:rsidR="00F41AC9" w:rsidRPr="005E5318" w:rsidRDefault="006D4A4C" w:rsidP="003A741F">
      <w:pPr>
        <w:numPr>
          <w:ilvl w:val="0"/>
          <w:numId w:val="10"/>
        </w:numPr>
        <w:autoSpaceDE w:val="0"/>
        <w:autoSpaceDN w:val="0"/>
        <w:adjustRightInd w:val="0"/>
        <w:spacing w:line="240" w:lineRule="auto"/>
        <w:jc w:val="both"/>
        <w:rPr>
          <w:rFonts w:asciiTheme="minorHAnsi" w:eastAsiaTheme="minorEastAsia" w:hAnsiTheme="minorHAnsi"/>
          <w:color w:val="000000"/>
        </w:rPr>
      </w:pPr>
      <w:r w:rsidRPr="4E1B9AFA">
        <w:rPr>
          <w:rFonts w:asciiTheme="minorHAnsi" w:eastAsiaTheme="minorEastAsia" w:hAnsiTheme="minorHAnsi"/>
          <w:color w:val="000000" w:themeColor="text1"/>
        </w:rPr>
        <w:t xml:space="preserve">Follow the </w:t>
      </w:r>
      <w:r w:rsidR="006A09BD" w:rsidRPr="4E1B9AFA">
        <w:rPr>
          <w:rFonts w:asciiTheme="minorHAnsi" w:eastAsiaTheme="minorEastAsia" w:hAnsiTheme="minorHAnsi"/>
          <w:color w:val="000000" w:themeColor="text1"/>
        </w:rPr>
        <w:t xml:space="preserve">principle </w:t>
      </w:r>
      <w:r w:rsidRPr="4E1B9AFA">
        <w:rPr>
          <w:rFonts w:asciiTheme="minorHAnsi" w:eastAsiaTheme="minorEastAsia" w:hAnsiTheme="minorHAnsi"/>
          <w:color w:val="000000" w:themeColor="text1"/>
        </w:rPr>
        <w:t>of ‘connection before correction’</w:t>
      </w:r>
    </w:p>
    <w:p w14:paraId="2B8E7584" w14:textId="77777777" w:rsidR="00E57FC4" w:rsidRDefault="00E57FC4" w:rsidP="003A741F">
      <w:pPr>
        <w:autoSpaceDE w:val="0"/>
        <w:autoSpaceDN w:val="0"/>
        <w:adjustRightInd w:val="0"/>
        <w:spacing w:line="240" w:lineRule="auto"/>
        <w:jc w:val="both"/>
        <w:rPr>
          <w:rFonts w:ascii="Calibri-Bold" w:hAnsi="Calibri-Bold" w:cs="Calibri-Bold"/>
          <w:b/>
          <w:bCs/>
          <w:color w:val="000000"/>
          <w:szCs w:val="24"/>
        </w:rPr>
      </w:pPr>
    </w:p>
    <w:p w14:paraId="78B8A0BD" w14:textId="6518C608" w:rsidR="00E11FC7" w:rsidRDefault="00446647" w:rsidP="00E11FC7">
      <w:pPr>
        <w:autoSpaceDE w:val="0"/>
        <w:autoSpaceDN w:val="0"/>
        <w:adjustRightInd w:val="0"/>
        <w:spacing w:line="240" w:lineRule="auto"/>
        <w:jc w:val="both"/>
        <w:rPr>
          <w:rFonts w:ascii="Calibri-Bold" w:hAnsi="Calibri-Bold" w:cs="Calibri-Bold"/>
          <w:b/>
          <w:bCs/>
          <w:color w:val="000000"/>
          <w:szCs w:val="24"/>
        </w:rPr>
      </w:pPr>
      <w:r>
        <w:rPr>
          <w:rFonts w:ascii="Calibri-Bold" w:hAnsi="Calibri-Bold" w:cs="Calibri-Bold"/>
          <w:b/>
          <w:bCs/>
          <w:color w:val="000000"/>
          <w:szCs w:val="24"/>
        </w:rPr>
        <w:t xml:space="preserve">Executive </w:t>
      </w:r>
      <w:r w:rsidR="00C959BB">
        <w:rPr>
          <w:rFonts w:ascii="Calibri-Bold" w:hAnsi="Calibri-Bold" w:cs="Calibri-Bold"/>
          <w:b/>
          <w:bCs/>
          <w:color w:val="000000"/>
          <w:szCs w:val="24"/>
        </w:rPr>
        <w:t>H</w:t>
      </w:r>
      <w:r>
        <w:rPr>
          <w:rFonts w:ascii="Calibri-Bold" w:hAnsi="Calibri-Bold" w:cs="Calibri-Bold"/>
          <w:b/>
          <w:bCs/>
          <w:color w:val="000000"/>
          <w:szCs w:val="24"/>
        </w:rPr>
        <w:t xml:space="preserve">ead and </w:t>
      </w:r>
      <w:r w:rsidR="00C959BB">
        <w:rPr>
          <w:rFonts w:ascii="Calibri-Bold" w:hAnsi="Calibri-Bold" w:cs="Calibri-Bold"/>
          <w:b/>
          <w:bCs/>
          <w:color w:val="000000"/>
          <w:szCs w:val="24"/>
        </w:rPr>
        <w:t>H</w:t>
      </w:r>
      <w:r>
        <w:rPr>
          <w:rFonts w:ascii="Calibri-Bold" w:hAnsi="Calibri-Bold" w:cs="Calibri-Bold"/>
          <w:b/>
          <w:bCs/>
          <w:color w:val="000000"/>
          <w:szCs w:val="24"/>
        </w:rPr>
        <w:t xml:space="preserve">ead of </w:t>
      </w:r>
      <w:r w:rsidR="00C959BB">
        <w:rPr>
          <w:rFonts w:ascii="Calibri-Bold" w:hAnsi="Calibri-Bold" w:cs="Calibri-Bold"/>
          <w:b/>
          <w:bCs/>
          <w:color w:val="000000"/>
          <w:szCs w:val="24"/>
        </w:rPr>
        <w:t>S</w:t>
      </w:r>
      <w:r>
        <w:rPr>
          <w:rFonts w:ascii="Calibri-Bold" w:hAnsi="Calibri-Bold" w:cs="Calibri-Bold"/>
          <w:b/>
          <w:bCs/>
          <w:color w:val="000000"/>
          <w:szCs w:val="24"/>
        </w:rPr>
        <w:t>chool</w:t>
      </w:r>
    </w:p>
    <w:p w14:paraId="0E9E2636" w14:textId="702F69BC" w:rsidR="00E11FC7" w:rsidRPr="00952B82" w:rsidRDefault="00E11FC7"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 xml:space="preserve">Lead </w:t>
      </w:r>
      <w:r w:rsidR="00BB7C3F">
        <w:rPr>
          <w:rFonts w:ascii="Calibri" w:hAnsi="Calibri" w:cs="Calibri"/>
          <w:color w:val="000000"/>
          <w:szCs w:val="24"/>
        </w:rPr>
        <w:t>on all aspects of</w:t>
      </w:r>
      <w:r w:rsidRPr="00952B82">
        <w:rPr>
          <w:rFonts w:ascii="Calibri" w:hAnsi="Calibri" w:cs="Calibri"/>
          <w:color w:val="000000"/>
          <w:szCs w:val="24"/>
        </w:rPr>
        <w:t xml:space="preserve"> this policy</w:t>
      </w:r>
    </w:p>
    <w:p w14:paraId="642C986B" w14:textId="5DE43D3C" w:rsidR="00E11FC7" w:rsidRDefault="00D26FFB"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Are</w:t>
      </w:r>
      <w:r w:rsidR="00E11FC7" w:rsidRPr="00952B82">
        <w:rPr>
          <w:rFonts w:ascii="Calibri" w:hAnsi="Calibri" w:cs="Calibri"/>
          <w:color w:val="000000"/>
          <w:szCs w:val="24"/>
        </w:rPr>
        <w:t xml:space="preserve"> the only </w:t>
      </w:r>
      <w:r w:rsidR="000A4E87">
        <w:rPr>
          <w:rFonts w:ascii="Calibri" w:hAnsi="Calibri" w:cs="Calibri"/>
          <w:color w:val="000000"/>
          <w:szCs w:val="24"/>
        </w:rPr>
        <w:t>staff</w:t>
      </w:r>
      <w:r w:rsidR="00E11FC7" w:rsidRPr="00952B82">
        <w:rPr>
          <w:rFonts w:ascii="Calibri" w:hAnsi="Calibri" w:cs="Calibri"/>
          <w:color w:val="000000"/>
          <w:szCs w:val="24"/>
        </w:rPr>
        <w:t xml:space="preserve"> authorised to </w:t>
      </w:r>
      <w:r>
        <w:rPr>
          <w:rFonts w:ascii="Calibri" w:hAnsi="Calibri" w:cs="Calibri"/>
          <w:color w:val="000000"/>
          <w:szCs w:val="24"/>
        </w:rPr>
        <w:t>suspend</w:t>
      </w:r>
      <w:r w:rsidR="00E11FC7" w:rsidRPr="00952B82">
        <w:rPr>
          <w:rFonts w:ascii="Calibri" w:hAnsi="Calibri" w:cs="Calibri"/>
          <w:color w:val="000000"/>
          <w:szCs w:val="24"/>
        </w:rPr>
        <w:t xml:space="preserve"> a </w:t>
      </w:r>
      <w:r w:rsidR="00446647">
        <w:rPr>
          <w:rFonts w:ascii="Calibri" w:hAnsi="Calibri" w:cs="Calibri"/>
          <w:color w:val="000000"/>
          <w:szCs w:val="24"/>
        </w:rPr>
        <w:t xml:space="preserve">child </w:t>
      </w:r>
    </w:p>
    <w:p w14:paraId="57F16B9D" w14:textId="51BC19F0" w:rsidR="009C6AF9" w:rsidRPr="009C6AF9" w:rsidRDefault="00CE75E7" w:rsidP="004539B8">
      <w:pPr>
        <w:numPr>
          <w:ilvl w:val="0"/>
          <w:numId w:val="9"/>
        </w:numPr>
        <w:rPr>
          <w:rFonts w:ascii="Calibri" w:hAnsi="Calibri" w:cs="Calibri"/>
          <w:b/>
          <w:bCs/>
        </w:rPr>
      </w:pPr>
      <w:r w:rsidRPr="00805DF1">
        <w:rPr>
          <w:rFonts w:ascii="Calibri" w:hAnsi="Calibri" w:cs="Calibri"/>
        </w:rPr>
        <w:t>Ensure</w:t>
      </w:r>
      <w:r w:rsidR="00CE525E">
        <w:rPr>
          <w:rFonts w:ascii="Calibri" w:hAnsi="Calibri" w:cs="Calibri"/>
        </w:rPr>
        <w:t>s</w:t>
      </w:r>
      <w:r w:rsidRPr="00805DF1">
        <w:rPr>
          <w:rFonts w:ascii="Calibri" w:hAnsi="Calibri" w:cs="Calibri"/>
        </w:rPr>
        <w:t xml:space="preserve"> that risk assessments are carried out </w:t>
      </w:r>
      <w:r w:rsidR="00CE525E">
        <w:rPr>
          <w:rFonts w:ascii="Calibri" w:hAnsi="Calibri" w:cs="Calibri"/>
        </w:rPr>
        <w:t xml:space="preserve">when required </w:t>
      </w:r>
      <w:r w:rsidRPr="00805DF1">
        <w:rPr>
          <w:rFonts w:ascii="Calibri" w:hAnsi="Calibri" w:cs="Calibri"/>
        </w:rPr>
        <w:t xml:space="preserve">and that appropriate measures are implemented </w:t>
      </w:r>
    </w:p>
    <w:p w14:paraId="35EED6D3" w14:textId="37A883E7" w:rsidR="00CE75E7" w:rsidRPr="00805DF1" w:rsidRDefault="00CE75E7" w:rsidP="004539B8">
      <w:pPr>
        <w:numPr>
          <w:ilvl w:val="0"/>
          <w:numId w:val="9"/>
        </w:numPr>
        <w:rPr>
          <w:rFonts w:ascii="Calibri" w:hAnsi="Calibri" w:cs="Calibri"/>
        </w:rPr>
      </w:pPr>
      <w:r w:rsidRPr="00805DF1">
        <w:rPr>
          <w:rFonts w:ascii="Calibri" w:hAnsi="Calibri" w:cs="Calibri"/>
        </w:rPr>
        <w:t>Ensure</w:t>
      </w:r>
      <w:r w:rsidR="00CE525E">
        <w:rPr>
          <w:rFonts w:ascii="Calibri" w:hAnsi="Calibri" w:cs="Calibri"/>
        </w:rPr>
        <w:t>s</w:t>
      </w:r>
      <w:r w:rsidRPr="00805DF1">
        <w:rPr>
          <w:rFonts w:ascii="Calibri" w:hAnsi="Calibri" w:cs="Calibri"/>
        </w:rPr>
        <w:t xml:space="preserve"> that all staff receive </w:t>
      </w:r>
      <w:r w:rsidR="00CE525E">
        <w:rPr>
          <w:rFonts w:ascii="Calibri" w:hAnsi="Calibri" w:cs="Calibri"/>
        </w:rPr>
        <w:t xml:space="preserve">regular </w:t>
      </w:r>
      <w:r>
        <w:rPr>
          <w:rFonts w:ascii="Calibri" w:hAnsi="Calibri" w:cs="Calibri"/>
        </w:rPr>
        <w:t xml:space="preserve">purposeful </w:t>
      </w:r>
      <w:r w:rsidRPr="00805DF1">
        <w:rPr>
          <w:rFonts w:ascii="Calibri" w:hAnsi="Calibri" w:cs="Calibri"/>
        </w:rPr>
        <w:t>training</w:t>
      </w:r>
      <w:r w:rsidR="00CE525E">
        <w:rPr>
          <w:rFonts w:ascii="Calibri" w:hAnsi="Calibri" w:cs="Calibri"/>
        </w:rPr>
        <w:t xml:space="preserve"> </w:t>
      </w:r>
      <w:r w:rsidRPr="00805DF1">
        <w:rPr>
          <w:rFonts w:ascii="Calibri" w:hAnsi="Calibri" w:cs="Calibri"/>
        </w:rPr>
        <w:t>to</w:t>
      </w:r>
      <w:r>
        <w:rPr>
          <w:rFonts w:ascii="Calibri" w:hAnsi="Calibri" w:cs="Calibri"/>
        </w:rPr>
        <w:t xml:space="preserve"> support relationships and</w:t>
      </w:r>
      <w:r w:rsidRPr="00805DF1">
        <w:rPr>
          <w:rFonts w:ascii="Calibri" w:hAnsi="Calibri" w:cs="Calibri"/>
        </w:rPr>
        <w:t xml:space="preserve"> minimise risk</w:t>
      </w:r>
      <w:r w:rsidR="00CE525E">
        <w:rPr>
          <w:rFonts w:ascii="Calibri" w:hAnsi="Calibri" w:cs="Calibri"/>
        </w:rPr>
        <w:t xml:space="preserve"> </w:t>
      </w:r>
    </w:p>
    <w:p w14:paraId="26B41FB7" w14:textId="2E6B42BC" w:rsidR="00CE75E7" w:rsidRPr="002675BC" w:rsidRDefault="00CE75E7" w:rsidP="004539B8">
      <w:pPr>
        <w:numPr>
          <w:ilvl w:val="0"/>
          <w:numId w:val="9"/>
        </w:numPr>
        <w:rPr>
          <w:rFonts w:ascii="Calibri" w:hAnsi="Calibri" w:cs="Calibri"/>
        </w:rPr>
      </w:pPr>
      <w:r w:rsidRPr="002675BC">
        <w:rPr>
          <w:rFonts w:ascii="Calibri" w:hAnsi="Calibri" w:cs="Calibri"/>
        </w:rPr>
        <w:t>Ensure</w:t>
      </w:r>
      <w:r w:rsidR="00CE525E">
        <w:rPr>
          <w:rFonts w:ascii="Calibri" w:hAnsi="Calibri" w:cs="Calibri"/>
        </w:rPr>
        <w:t>s</w:t>
      </w:r>
      <w:r w:rsidRPr="002675BC">
        <w:rPr>
          <w:rFonts w:ascii="Calibri" w:hAnsi="Calibri" w:cs="Calibri"/>
        </w:rPr>
        <w:t xml:space="preserve"> that all staff are provided with clear instructions </w:t>
      </w:r>
      <w:r w:rsidR="00CE525E">
        <w:rPr>
          <w:rFonts w:ascii="Calibri" w:hAnsi="Calibri" w:cs="Calibri"/>
        </w:rPr>
        <w:t>for</w:t>
      </w:r>
      <w:r>
        <w:rPr>
          <w:rFonts w:ascii="Calibri" w:hAnsi="Calibri" w:cs="Calibri"/>
        </w:rPr>
        <w:t xml:space="preserve"> </w:t>
      </w:r>
      <w:r w:rsidRPr="002675BC">
        <w:rPr>
          <w:rFonts w:ascii="Calibri" w:hAnsi="Calibri" w:cs="Calibri"/>
        </w:rPr>
        <w:t xml:space="preserve">reporting incidents </w:t>
      </w:r>
      <w:r w:rsidR="00BA5F03">
        <w:rPr>
          <w:rFonts w:ascii="Calibri" w:hAnsi="Calibri" w:cs="Calibri"/>
        </w:rPr>
        <w:t xml:space="preserve">of harm </w:t>
      </w:r>
      <w:r w:rsidRPr="002675BC">
        <w:rPr>
          <w:rFonts w:ascii="Calibri" w:hAnsi="Calibri" w:cs="Calibri"/>
        </w:rPr>
        <w:t>and that all such reports are thoroughly investigated and responded to</w:t>
      </w:r>
    </w:p>
    <w:p w14:paraId="673178C2" w14:textId="7D4BE79E" w:rsidR="00CE75E7" w:rsidRPr="00805DF1" w:rsidRDefault="00CE75E7" w:rsidP="004539B8">
      <w:pPr>
        <w:numPr>
          <w:ilvl w:val="0"/>
          <w:numId w:val="9"/>
        </w:numPr>
        <w:rPr>
          <w:rFonts w:ascii="Calibri" w:hAnsi="Calibri" w:cs="Calibri"/>
        </w:rPr>
      </w:pPr>
      <w:r w:rsidRPr="00805DF1">
        <w:rPr>
          <w:rFonts w:ascii="Calibri" w:hAnsi="Calibri" w:cs="Calibri"/>
        </w:rPr>
        <w:t>Offer</w:t>
      </w:r>
      <w:r w:rsidR="00CE525E">
        <w:rPr>
          <w:rFonts w:ascii="Calibri" w:hAnsi="Calibri" w:cs="Calibri"/>
        </w:rPr>
        <w:t>s</w:t>
      </w:r>
      <w:r w:rsidRPr="00805DF1">
        <w:rPr>
          <w:rFonts w:ascii="Calibri" w:hAnsi="Calibri" w:cs="Calibri"/>
        </w:rPr>
        <w:t xml:space="preserve"> and provide</w:t>
      </w:r>
      <w:r w:rsidR="00CE525E">
        <w:rPr>
          <w:rFonts w:ascii="Calibri" w:hAnsi="Calibri" w:cs="Calibri"/>
        </w:rPr>
        <w:t>s</w:t>
      </w:r>
      <w:r w:rsidRPr="00805DF1">
        <w:rPr>
          <w:rFonts w:ascii="Calibri" w:hAnsi="Calibri" w:cs="Calibri"/>
        </w:rPr>
        <w:t xml:space="preserve"> appropriate support to staff</w:t>
      </w:r>
      <w:r w:rsidR="00CE525E" w:rsidRPr="00CE525E">
        <w:rPr>
          <w:rFonts w:ascii="Calibri" w:hAnsi="Calibri" w:cs="Calibri"/>
        </w:rPr>
        <w:t xml:space="preserve"> </w:t>
      </w:r>
      <w:r w:rsidR="00CE525E">
        <w:rPr>
          <w:rFonts w:ascii="Calibri" w:hAnsi="Calibri" w:cs="Calibri"/>
        </w:rPr>
        <w:t>following a stressful incident</w:t>
      </w:r>
    </w:p>
    <w:p w14:paraId="3B21BD64" w14:textId="77777777" w:rsidR="00CE75E7" w:rsidRPr="00805DF1" w:rsidRDefault="00CE75E7" w:rsidP="00CE75E7">
      <w:pPr>
        <w:rPr>
          <w:rFonts w:ascii="Calibri" w:hAnsi="Calibri" w:cs="Calibri"/>
        </w:rPr>
      </w:pPr>
    </w:p>
    <w:p w14:paraId="14D5292F" w14:textId="3021E092" w:rsidR="00E11FC7" w:rsidRDefault="00F22DC3" w:rsidP="00E11FC7">
      <w:pPr>
        <w:autoSpaceDE w:val="0"/>
        <w:autoSpaceDN w:val="0"/>
        <w:adjustRightInd w:val="0"/>
        <w:spacing w:line="240" w:lineRule="auto"/>
        <w:jc w:val="both"/>
        <w:rPr>
          <w:rFonts w:ascii="Calibri-Bold" w:hAnsi="Calibri-Bold" w:cs="Calibri-Bold"/>
          <w:b/>
          <w:bCs/>
          <w:color w:val="000000"/>
          <w:szCs w:val="24"/>
        </w:rPr>
      </w:pPr>
      <w:r>
        <w:rPr>
          <w:rFonts w:ascii="Calibri-Bold" w:hAnsi="Calibri-Bold" w:cs="Calibri-Bold"/>
          <w:b/>
          <w:bCs/>
          <w:color w:val="000000"/>
          <w:szCs w:val="24"/>
        </w:rPr>
        <w:t>Other S</w:t>
      </w:r>
      <w:r w:rsidR="00CE525E">
        <w:rPr>
          <w:rFonts w:ascii="Calibri-Bold" w:hAnsi="Calibri-Bold" w:cs="Calibri-Bold"/>
          <w:b/>
          <w:bCs/>
          <w:color w:val="000000"/>
          <w:szCs w:val="24"/>
        </w:rPr>
        <w:t xml:space="preserve">enior </w:t>
      </w:r>
      <w:r>
        <w:rPr>
          <w:rFonts w:ascii="Calibri-Bold" w:hAnsi="Calibri-Bold" w:cs="Calibri-Bold"/>
          <w:b/>
          <w:bCs/>
          <w:color w:val="000000"/>
          <w:szCs w:val="24"/>
        </w:rPr>
        <w:t>L</w:t>
      </w:r>
      <w:r w:rsidR="00CE525E">
        <w:rPr>
          <w:rFonts w:ascii="Calibri-Bold" w:hAnsi="Calibri-Bold" w:cs="Calibri-Bold"/>
          <w:b/>
          <w:bCs/>
          <w:color w:val="000000"/>
          <w:szCs w:val="24"/>
        </w:rPr>
        <w:t xml:space="preserve">eaders </w:t>
      </w:r>
    </w:p>
    <w:p w14:paraId="1C34C775" w14:textId="77777777" w:rsidR="007A756F" w:rsidRPr="007A756F" w:rsidRDefault="007A756F" w:rsidP="007A756F">
      <w:pPr>
        <w:pStyle w:val="ListParagraph"/>
        <w:numPr>
          <w:ilvl w:val="0"/>
          <w:numId w:val="4"/>
        </w:numPr>
        <w:rPr>
          <w:rFonts w:ascii="Calibri" w:hAnsi="Calibri" w:cs="Calibri"/>
          <w:color w:val="000000"/>
          <w:szCs w:val="24"/>
        </w:rPr>
      </w:pPr>
      <w:r w:rsidRPr="007A756F">
        <w:rPr>
          <w:rFonts w:ascii="Calibri" w:hAnsi="Calibri" w:cs="Calibri"/>
          <w:color w:val="000000"/>
          <w:szCs w:val="24"/>
        </w:rPr>
        <w:t>Lead on all aspects of this policy</w:t>
      </w:r>
    </w:p>
    <w:p w14:paraId="66CA4F8A" w14:textId="13351621" w:rsidR="00E11FC7" w:rsidRPr="00952B82" w:rsidRDefault="00E11FC7"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Ensure the policy is implemented effectively</w:t>
      </w:r>
    </w:p>
    <w:p w14:paraId="7A5A46CF" w14:textId="3BBB2A14" w:rsidR="00E11FC7" w:rsidRPr="00952B82" w:rsidRDefault="00E11FC7"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 xml:space="preserve">Ensure </w:t>
      </w:r>
      <w:r w:rsidR="002408F0">
        <w:rPr>
          <w:rFonts w:ascii="Calibri" w:hAnsi="Calibri" w:cs="Calibri"/>
          <w:color w:val="000000"/>
          <w:szCs w:val="24"/>
        </w:rPr>
        <w:t>all staff are appropriately</w:t>
      </w:r>
      <w:r w:rsidRPr="00952B82">
        <w:rPr>
          <w:rFonts w:ascii="Calibri" w:hAnsi="Calibri" w:cs="Calibri"/>
          <w:color w:val="000000"/>
          <w:szCs w:val="24"/>
        </w:rPr>
        <w:t xml:space="preserve"> train</w:t>
      </w:r>
      <w:r w:rsidR="002408F0">
        <w:rPr>
          <w:rFonts w:ascii="Calibri" w:hAnsi="Calibri" w:cs="Calibri"/>
          <w:color w:val="000000"/>
          <w:szCs w:val="24"/>
        </w:rPr>
        <w:t>ed</w:t>
      </w:r>
    </w:p>
    <w:p w14:paraId="745B5FB1" w14:textId="223ACD27" w:rsidR="00E11FC7" w:rsidRPr="00952B82" w:rsidRDefault="00E11FC7"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 xml:space="preserve">Oversee the specific needs of </w:t>
      </w:r>
      <w:r w:rsidR="002408F0">
        <w:rPr>
          <w:rFonts w:ascii="Calibri" w:hAnsi="Calibri" w:cs="Calibri"/>
          <w:color w:val="000000"/>
          <w:szCs w:val="24"/>
        </w:rPr>
        <w:t xml:space="preserve">all </w:t>
      </w:r>
      <w:r w:rsidR="00446647">
        <w:rPr>
          <w:rFonts w:ascii="Calibri" w:hAnsi="Calibri" w:cs="Calibri"/>
          <w:color w:val="000000"/>
          <w:szCs w:val="24"/>
        </w:rPr>
        <w:t>children</w:t>
      </w:r>
      <w:r w:rsidRPr="00952B82">
        <w:rPr>
          <w:rFonts w:ascii="Calibri" w:hAnsi="Calibri" w:cs="Calibri"/>
          <w:color w:val="000000"/>
          <w:szCs w:val="24"/>
        </w:rPr>
        <w:t xml:space="preserve"> across the school</w:t>
      </w:r>
    </w:p>
    <w:p w14:paraId="70730A1A" w14:textId="423B5D76" w:rsidR="00E11FC7" w:rsidRPr="00952B82" w:rsidRDefault="00E11FC7"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Provide support to staff, pupils and parents as necessary</w:t>
      </w:r>
    </w:p>
    <w:p w14:paraId="08576A94" w14:textId="39A6DB68" w:rsidR="00E11FC7" w:rsidRPr="00952B82" w:rsidRDefault="00E11FC7"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 xml:space="preserve">Link with outside agencies to </w:t>
      </w:r>
      <w:r w:rsidR="002408F0">
        <w:rPr>
          <w:rFonts w:ascii="Calibri" w:hAnsi="Calibri" w:cs="Calibri"/>
          <w:color w:val="000000"/>
          <w:szCs w:val="24"/>
        </w:rPr>
        <w:t>access</w:t>
      </w:r>
      <w:r w:rsidRPr="00952B82">
        <w:rPr>
          <w:rFonts w:ascii="Calibri" w:hAnsi="Calibri" w:cs="Calibri"/>
          <w:color w:val="000000"/>
          <w:szCs w:val="24"/>
        </w:rPr>
        <w:t xml:space="preserve"> additional services</w:t>
      </w:r>
    </w:p>
    <w:p w14:paraId="51D7FE81" w14:textId="3688E959" w:rsidR="00E11FC7" w:rsidRPr="00952B82" w:rsidRDefault="00E11FC7"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Ensure that all tracking and reporting of incidents and additional needs are up to date</w:t>
      </w:r>
    </w:p>
    <w:p w14:paraId="4CDBF302" w14:textId="77777777" w:rsidR="00967F6C" w:rsidRDefault="00967F6C" w:rsidP="003A741F">
      <w:pPr>
        <w:autoSpaceDE w:val="0"/>
        <w:autoSpaceDN w:val="0"/>
        <w:adjustRightInd w:val="0"/>
        <w:spacing w:line="240" w:lineRule="auto"/>
        <w:jc w:val="both"/>
        <w:rPr>
          <w:rFonts w:ascii="Calibri-Bold" w:hAnsi="Calibri-Bold" w:cs="Calibri-Bold"/>
          <w:b/>
          <w:bCs/>
          <w:color w:val="000000"/>
          <w:szCs w:val="24"/>
        </w:rPr>
      </w:pPr>
    </w:p>
    <w:p w14:paraId="25579102" w14:textId="35014683" w:rsidR="003A741F" w:rsidRDefault="002408F0" w:rsidP="003A741F">
      <w:pPr>
        <w:autoSpaceDE w:val="0"/>
        <w:autoSpaceDN w:val="0"/>
        <w:adjustRightInd w:val="0"/>
        <w:spacing w:line="240" w:lineRule="auto"/>
        <w:jc w:val="both"/>
        <w:rPr>
          <w:rFonts w:ascii="SymbolMT" w:eastAsia="SymbolMT" w:hAnsi="Calibri-Bold" w:cs="SymbolMT"/>
          <w:color w:val="000000"/>
          <w:szCs w:val="24"/>
        </w:rPr>
      </w:pPr>
      <w:r>
        <w:rPr>
          <w:rFonts w:ascii="Calibri-Bold" w:hAnsi="Calibri-Bold" w:cs="Calibri-Bold"/>
          <w:b/>
          <w:bCs/>
          <w:color w:val="000000"/>
          <w:szCs w:val="24"/>
        </w:rPr>
        <w:t>Classroom Staff</w:t>
      </w:r>
      <w:r w:rsidR="003A741F" w:rsidRPr="00952B82">
        <w:rPr>
          <w:rFonts w:ascii="Calibri-Bold" w:hAnsi="Calibri-Bold" w:cs="Calibri-Bold"/>
          <w:b/>
          <w:bCs/>
          <w:color w:val="000000"/>
          <w:szCs w:val="24"/>
        </w:rPr>
        <w:t xml:space="preserve"> </w:t>
      </w:r>
      <w:r w:rsidR="003A741F" w:rsidRPr="00952B82">
        <w:rPr>
          <w:rFonts w:ascii="SymbolMT" w:eastAsia="SymbolMT" w:hAnsi="Calibri-Bold" w:cs="SymbolMT"/>
          <w:color w:val="000000"/>
          <w:szCs w:val="24"/>
        </w:rPr>
        <w:t xml:space="preserve"> </w:t>
      </w:r>
    </w:p>
    <w:p w14:paraId="0C9E4364" w14:textId="19FB26F2" w:rsidR="002408F0" w:rsidRDefault="002408F0" w:rsidP="004539B8">
      <w:pPr>
        <w:pStyle w:val="ListParagraph"/>
        <w:numPr>
          <w:ilvl w:val="0"/>
          <w:numId w:val="3"/>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Plan the teaching and learning for </w:t>
      </w:r>
      <w:r w:rsidRPr="00446647">
        <w:rPr>
          <w:rFonts w:ascii="Calibri" w:hAnsi="Calibri" w:cs="Calibri"/>
          <w:b/>
          <w:bCs/>
          <w:color w:val="000000"/>
          <w:szCs w:val="24"/>
        </w:rPr>
        <w:t>all</w:t>
      </w:r>
      <w:r>
        <w:rPr>
          <w:rFonts w:ascii="Calibri" w:hAnsi="Calibri" w:cs="Calibri"/>
          <w:color w:val="000000"/>
          <w:szCs w:val="24"/>
        </w:rPr>
        <w:t xml:space="preserve"> </w:t>
      </w:r>
      <w:r w:rsidR="00446647">
        <w:rPr>
          <w:rFonts w:ascii="Calibri" w:hAnsi="Calibri" w:cs="Calibri"/>
          <w:color w:val="000000"/>
          <w:szCs w:val="24"/>
        </w:rPr>
        <w:t xml:space="preserve">children </w:t>
      </w:r>
    </w:p>
    <w:p w14:paraId="6B39C2E7" w14:textId="43305B59" w:rsidR="002408F0" w:rsidRDefault="002408F0" w:rsidP="004539B8">
      <w:pPr>
        <w:pStyle w:val="ListParagraph"/>
        <w:numPr>
          <w:ilvl w:val="0"/>
          <w:numId w:val="3"/>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Include parents/carers in personalised planning for their child</w:t>
      </w:r>
    </w:p>
    <w:p w14:paraId="0419EFE0" w14:textId="1EA249E2" w:rsidR="003A741F" w:rsidRPr="00952B82" w:rsidRDefault="002408F0" w:rsidP="004539B8">
      <w:pPr>
        <w:pStyle w:val="ListParagraph"/>
        <w:numPr>
          <w:ilvl w:val="0"/>
          <w:numId w:val="3"/>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Communicate regularly with parents/carers about their child’s needs</w:t>
      </w:r>
    </w:p>
    <w:p w14:paraId="1237FD70" w14:textId="61BD59FF" w:rsidR="003A741F" w:rsidRPr="00A81283" w:rsidRDefault="003A741F"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Provide specific support for children</w:t>
      </w:r>
      <w:r w:rsidR="00E57FC4">
        <w:rPr>
          <w:rFonts w:ascii="Calibri" w:hAnsi="Calibri" w:cs="Calibri"/>
          <w:color w:val="000000"/>
          <w:szCs w:val="24"/>
        </w:rPr>
        <w:t xml:space="preserve"> and young people</w:t>
      </w:r>
      <w:r w:rsidRPr="00952B82">
        <w:rPr>
          <w:rFonts w:ascii="Calibri" w:hAnsi="Calibri" w:cs="Calibri"/>
          <w:color w:val="000000"/>
          <w:szCs w:val="24"/>
        </w:rPr>
        <w:t xml:space="preserve"> experiencing any difficulties, whether this is an</w:t>
      </w:r>
      <w:r>
        <w:rPr>
          <w:rFonts w:ascii="Calibri" w:hAnsi="Calibri" w:cs="Calibri"/>
          <w:color w:val="000000"/>
          <w:szCs w:val="24"/>
        </w:rPr>
        <w:t xml:space="preserve"> </w:t>
      </w:r>
      <w:r w:rsidRPr="00A81283">
        <w:rPr>
          <w:rFonts w:ascii="Calibri" w:hAnsi="Calibri" w:cs="Calibri"/>
          <w:color w:val="000000"/>
          <w:szCs w:val="24"/>
        </w:rPr>
        <w:t xml:space="preserve">ongoing need or a short term difficult a </w:t>
      </w:r>
      <w:r w:rsidR="00446647">
        <w:rPr>
          <w:rFonts w:ascii="Calibri" w:hAnsi="Calibri" w:cs="Calibri"/>
          <w:color w:val="000000"/>
          <w:szCs w:val="24"/>
        </w:rPr>
        <w:t>child</w:t>
      </w:r>
      <w:r w:rsidRPr="00A81283">
        <w:rPr>
          <w:rFonts w:ascii="Calibri" w:hAnsi="Calibri" w:cs="Calibri"/>
          <w:color w:val="000000"/>
          <w:szCs w:val="24"/>
        </w:rPr>
        <w:t xml:space="preserve"> may be having.</w:t>
      </w:r>
    </w:p>
    <w:p w14:paraId="10296133" w14:textId="77777777" w:rsidR="003A741F" w:rsidRPr="00952B82" w:rsidRDefault="003A741F" w:rsidP="003A741F">
      <w:pPr>
        <w:pStyle w:val="ListParagraph"/>
        <w:autoSpaceDE w:val="0"/>
        <w:autoSpaceDN w:val="0"/>
        <w:adjustRightInd w:val="0"/>
        <w:spacing w:line="240" w:lineRule="auto"/>
        <w:ind w:left="360"/>
        <w:jc w:val="both"/>
        <w:rPr>
          <w:rFonts w:ascii="Calibri" w:hAnsi="Calibri" w:cs="Calibri"/>
          <w:color w:val="000000"/>
          <w:szCs w:val="24"/>
        </w:rPr>
      </w:pPr>
    </w:p>
    <w:p w14:paraId="1E828B6A" w14:textId="7A871FAE" w:rsidR="003A741F" w:rsidRDefault="00E11FC7" w:rsidP="003A741F">
      <w:pPr>
        <w:autoSpaceDE w:val="0"/>
        <w:autoSpaceDN w:val="0"/>
        <w:adjustRightInd w:val="0"/>
        <w:spacing w:line="240" w:lineRule="auto"/>
        <w:jc w:val="both"/>
        <w:rPr>
          <w:rFonts w:ascii="Calibri-Bold" w:hAnsi="Calibri-Bold" w:cs="Calibri-Bold"/>
          <w:b/>
          <w:bCs/>
          <w:color w:val="000000"/>
          <w:szCs w:val="24"/>
        </w:rPr>
      </w:pPr>
      <w:r>
        <w:rPr>
          <w:rFonts w:ascii="Calibri-Bold" w:hAnsi="Calibri-Bold" w:cs="Calibri-Bold"/>
          <w:b/>
          <w:bCs/>
          <w:color w:val="000000"/>
          <w:szCs w:val="24"/>
        </w:rPr>
        <w:t>Family</w:t>
      </w:r>
    </w:p>
    <w:p w14:paraId="112B2998" w14:textId="1FDFC5B2" w:rsidR="003A741F" w:rsidRPr="00952B82" w:rsidRDefault="003A741F"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 xml:space="preserve">Inform the school of any concerns </w:t>
      </w:r>
      <w:r w:rsidR="007A756F">
        <w:rPr>
          <w:rFonts w:ascii="Calibri" w:hAnsi="Calibri" w:cs="Calibri"/>
          <w:color w:val="000000"/>
          <w:szCs w:val="24"/>
        </w:rPr>
        <w:t xml:space="preserve">about changes in their child’s behaviour, emotional wellbeing or </w:t>
      </w:r>
      <w:r w:rsidR="002408F0">
        <w:rPr>
          <w:rFonts w:ascii="Calibri" w:hAnsi="Calibri" w:cs="Calibri"/>
          <w:color w:val="000000"/>
          <w:szCs w:val="24"/>
        </w:rPr>
        <w:t>m</w:t>
      </w:r>
      <w:r w:rsidR="007A756F">
        <w:rPr>
          <w:rFonts w:ascii="Calibri" w:hAnsi="Calibri" w:cs="Calibri"/>
          <w:color w:val="000000"/>
          <w:szCs w:val="24"/>
        </w:rPr>
        <w:t xml:space="preserve">ental </w:t>
      </w:r>
      <w:r w:rsidR="0071730F">
        <w:rPr>
          <w:rFonts w:ascii="Calibri" w:hAnsi="Calibri" w:cs="Calibri"/>
          <w:color w:val="000000"/>
          <w:szCs w:val="24"/>
        </w:rPr>
        <w:t>h</w:t>
      </w:r>
      <w:r w:rsidR="007A756F">
        <w:rPr>
          <w:rFonts w:ascii="Calibri" w:hAnsi="Calibri" w:cs="Calibri"/>
          <w:color w:val="000000"/>
          <w:szCs w:val="24"/>
        </w:rPr>
        <w:t xml:space="preserve">ealth </w:t>
      </w:r>
    </w:p>
    <w:p w14:paraId="3FE755A8" w14:textId="56D3B98E" w:rsidR="003A741F" w:rsidRPr="00952B82" w:rsidRDefault="003A741F"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sidRPr="00952B82">
        <w:rPr>
          <w:rFonts w:ascii="Calibri" w:hAnsi="Calibri" w:cs="Calibri"/>
          <w:color w:val="000000"/>
          <w:szCs w:val="24"/>
        </w:rPr>
        <w:t xml:space="preserve">Have open </w:t>
      </w:r>
      <w:r w:rsidR="0071730F">
        <w:rPr>
          <w:rFonts w:ascii="Calibri" w:hAnsi="Calibri" w:cs="Calibri"/>
          <w:color w:val="000000"/>
          <w:szCs w:val="24"/>
        </w:rPr>
        <w:t>conversations</w:t>
      </w:r>
      <w:r w:rsidRPr="00952B82">
        <w:rPr>
          <w:rFonts w:ascii="Calibri" w:hAnsi="Calibri" w:cs="Calibri"/>
          <w:color w:val="000000"/>
          <w:szCs w:val="24"/>
        </w:rPr>
        <w:t xml:space="preserve"> with the school</w:t>
      </w:r>
    </w:p>
    <w:p w14:paraId="28CDD2AB" w14:textId="31DB4AF3" w:rsidR="003A741F" w:rsidRDefault="007A756F" w:rsidP="004539B8">
      <w:pPr>
        <w:pStyle w:val="ListParagraph"/>
        <w:numPr>
          <w:ilvl w:val="0"/>
          <w:numId w:val="4"/>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Engage with </w:t>
      </w:r>
      <w:r w:rsidR="0071730F">
        <w:rPr>
          <w:rFonts w:ascii="Calibri" w:hAnsi="Calibri" w:cs="Calibri"/>
          <w:color w:val="000000"/>
          <w:szCs w:val="24"/>
        </w:rPr>
        <w:t>support offered by the school and</w:t>
      </w:r>
      <w:r>
        <w:rPr>
          <w:rFonts w:ascii="Calibri" w:hAnsi="Calibri" w:cs="Calibri"/>
          <w:color w:val="000000"/>
          <w:szCs w:val="24"/>
        </w:rPr>
        <w:t xml:space="preserve"> other agencies to </w:t>
      </w:r>
      <w:r w:rsidR="003A741F" w:rsidRPr="00952B82">
        <w:rPr>
          <w:rFonts w:ascii="Calibri" w:hAnsi="Calibri" w:cs="Calibri"/>
          <w:color w:val="000000"/>
          <w:szCs w:val="24"/>
        </w:rPr>
        <w:t>further support</w:t>
      </w:r>
      <w:r>
        <w:rPr>
          <w:rFonts w:ascii="Calibri" w:hAnsi="Calibri" w:cs="Calibri"/>
          <w:color w:val="000000"/>
          <w:szCs w:val="24"/>
        </w:rPr>
        <w:t xml:space="preserve"> their child’s needs</w:t>
      </w:r>
    </w:p>
    <w:p w14:paraId="7B17AC48" w14:textId="77777777" w:rsidR="003A741F" w:rsidRPr="00952B82" w:rsidRDefault="003A741F" w:rsidP="003A741F">
      <w:pPr>
        <w:pStyle w:val="ListParagraph"/>
        <w:autoSpaceDE w:val="0"/>
        <w:autoSpaceDN w:val="0"/>
        <w:adjustRightInd w:val="0"/>
        <w:spacing w:line="240" w:lineRule="auto"/>
        <w:ind w:left="360"/>
        <w:jc w:val="both"/>
        <w:rPr>
          <w:rFonts w:ascii="Calibri" w:hAnsi="Calibri" w:cs="Calibri"/>
          <w:color w:val="000000"/>
          <w:szCs w:val="24"/>
        </w:rPr>
      </w:pPr>
    </w:p>
    <w:p w14:paraId="56392EE8" w14:textId="782B0A36" w:rsidR="003A741F" w:rsidRDefault="003A741F" w:rsidP="003A741F">
      <w:pPr>
        <w:autoSpaceDE w:val="0"/>
        <w:autoSpaceDN w:val="0"/>
        <w:adjustRightInd w:val="0"/>
        <w:spacing w:line="240" w:lineRule="auto"/>
        <w:jc w:val="both"/>
        <w:rPr>
          <w:rFonts w:ascii="Calibri-Bold" w:hAnsi="Calibri-Bold" w:cs="Calibri-Bold"/>
          <w:b/>
          <w:bCs/>
          <w:color w:val="000000"/>
          <w:szCs w:val="24"/>
        </w:rPr>
      </w:pPr>
      <w:r w:rsidRPr="00952B82">
        <w:rPr>
          <w:rFonts w:ascii="Calibri-Bold" w:hAnsi="Calibri-Bold" w:cs="Calibri-Bold"/>
          <w:b/>
          <w:bCs/>
          <w:color w:val="000000"/>
          <w:szCs w:val="24"/>
        </w:rPr>
        <w:t>Governors</w:t>
      </w:r>
      <w:r w:rsidR="002C066B">
        <w:rPr>
          <w:rFonts w:ascii="Calibri-Bold" w:hAnsi="Calibri-Bold" w:cs="Calibri-Bold"/>
          <w:b/>
          <w:bCs/>
          <w:color w:val="000000"/>
          <w:szCs w:val="24"/>
        </w:rPr>
        <w:t xml:space="preserve">/Trust </w:t>
      </w:r>
    </w:p>
    <w:p w14:paraId="6F19A5F8" w14:textId="271020EB" w:rsidR="007A756F" w:rsidRDefault="007A756F" w:rsidP="004539B8">
      <w:pPr>
        <w:pStyle w:val="ListParagraph"/>
        <w:numPr>
          <w:ilvl w:val="0"/>
          <w:numId w:val="5"/>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 xml:space="preserve">Ensure that appropriate policies are in place, that they are regularly </w:t>
      </w:r>
      <w:r w:rsidR="00323E9D">
        <w:rPr>
          <w:rFonts w:ascii="Calibri" w:hAnsi="Calibri" w:cs="Calibri"/>
          <w:color w:val="000000"/>
          <w:szCs w:val="24"/>
        </w:rPr>
        <w:t>reviewed,</w:t>
      </w:r>
      <w:r>
        <w:rPr>
          <w:rFonts w:ascii="Calibri" w:hAnsi="Calibri" w:cs="Calibri"/>
          <w:color w:val="000000"/>
          <w:szCs w:val="24"/>
        </w:rPr>
        <w:t xml:space="preserve"> and their effectiveness monitored </w:t>
      </w:r>
    </w:p>
    <w:p w14:paraId="4850FF12" w14:textId="329BCB14" w:rsidR="003A741F" w:rsidRDefault="007A756F" w:rsidP="004539B8">
      <w:pPr>
        <w:pStyle w:val="ListParagraph"/>
        <w:numPr>
          <w:ilvl w:val="0"/>
          <w:numId w:val="5"/>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C</w:t>
      </w:r>
      <w:r w:rsidR="003A741F" w:rsidRPr="00952B82">
        <w:rPr>
          <w:rFonts w:ascii="Calibri" w:hAnsi="Calibri" w:cs="Calibri"/>
          <w:color w:val="000000"/>
          <w:szCs w:val="24"/>
        </w:rPr>
        <w:t xml:space="preserve">onsider </w:t>
      </w:r>
      <w:r w:rsidR="002C04D0">
        <w:rPr>
          <w:rFonts w:ascii="Calibri" w:hAnsi="Calibri" w:cs="Calibri"/>
          <w:color w:val="000000"/>
          <w:szCs w:val="24"/>
        </w:rPr>
        <w:t>families</w:t>
      </w:r>
      <w:r w:rsidR="003A741F" w:rsidRPr="00952B82">
        <w:rPr>
          <w:rFonts w:ascii="Calibri" w:hAnsi="Calibri" w:cs="Calibri"/>
          <w:color w:val="000000"/>
          <w:szCs w:val="24"/>
        </w:rPr>
        <w:t>’ representations about an exclusion</w:t>
      </w:r>
    </w:p>
    <w:p w14:paraId="1DCA8CDE" w14:textId="37751C78" w:rsidR="007A756F" w:rsidRDefault="007A756F" w:rsidP="004539B8">
      <w:pPr>
        <w:pStyle w:val="ListParagraph"/>
        <w:numPr>
          <w:ilvl w:val="0"/>
          <w:numId w:val="5"/>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Undertake their statutory role around exclusion</w:t>
      </w:r>
    </w:p>
    <w:p w14:paraId="22D1F0F3" w14:textId="298D6733" w:rsidR="006134E0" w:rsidRPr="00952B82" w:rsidRDefault="0071730F" w:rsidP="004539B8">
      <w:pPr>
        <w:pStyle w:val="ListParagraph"/>
        <w:numPr>
          <w:ilvl w:val="0"/>
          <w:numId w:val="5"/>
        </w:numPr>
        <w:autoSpaceDE w:val="0"/>
        <w:autoSpaceDN w:val="0"/>
        <w:adjustRightInd w:val="0"/>
        <w:spacing w:line="240" w:lineRule="auto"/>
        <w:jc w:val="both"/>
        <w:rPr>
          <w:rFonts w:ascii="Calibri" w:hAnsi="Calibri" w:cs="Calibri"/>
          <w:color w:val="000000"/>
          <w:szCs w:val="24"/>
        </w:rPr>
      </w:pPr>
      <w:r>
        <w:rPr>
          <w:rFonts w:ascii="Calibri" w:hAnsi="Calibri" w:cs="Calibri"/>
          <w:color w:val="000000"/>
          <w:szCs w:val="24"/>
        </w:rPr>
        <w:t>E</w:t>
      </w:r>
      <w:r w:rsidR="006134E0">
        <w:rPr>
          <w:rFonts w:ascii="Calibri" w:hAnsi="Calibri" w:cs="Calibri"/>
          <w:color w:val="000000"/>
          <w:szCs w:val="24"/>
        </w:rPr>
        <w:t>nsure that all staff receive purposeful training in order that they can undertake their role</w:t>
      </w:r>
    </w:p>
    <w:p w14:paraId="4465AD61" w14:textId="46D30140" w:rsidR="003A741F" w:rsidRDefault="003A741F" w:rsidP="000F1AA7">
      <w:pPr>
        <w:autoSpaceDE w:val="0"/>
        <w:autoSpaceDN w:val="0"/>
        <w:adjustRightInd w:val="0"/>
        <w:spacing w:line="240" w:lineRule="auto"/>
        <w:jc w:val="both"/>
        <w:rPr>
          <w:rFonts w:ascii="Calibri-Bold" w:hAnsi="Calibri-Bold" w:cs="Calibri-Bold"/>
          <w:b/>
          <w:bCs/>
          <w:color w:val="000000"/>
          <w:szCs w:val="24"/>
        </w:rPr>
      </w:pPr>
    </w:p>
    <w:p w14:paraId="27E3C71F" w14:textId="685AC60D" w:rsidR="00695590" w:rsidRDefault="00695590" w:rsidP="000F1AA7">
      <w:pPr>
        <w:autoSpaceDE w:val="0"/>
        <w:autoSpaceDN w:val="0"/>
        <w:adjustRightInd w:val="0"/>
        <w:spacing w:line="240" w:lineRule="auto"/>
        <w:jc w:val="both"/>
        <w:rPr>
          <w:rFonts w:ascii="Calibri-Bold" w:hAnsi="Calibri-Bold" w:cs="Calibri-Bold"/>
          <w:b/>
          <w:bCs/>
          <w:color w:val="000000"/>
          <w:szCs w:val="24"/>
        </w:rPr>
      </w:pPr>
    </w:p>
    <w:p w14:paraId="76D09AE9" w14:textId="117F13FC" w:rsidR="00CE2717" w:rsidRPr="0005282E" w:rsidRDefault="004A2732" w:rsidP="004A2732">
      <w:pPr>
        <w:rPr>
          <w:rFonts w:ascii="Calibri" w:hAnsi="Calibri" w:cs="Calibri"/>
          <w:b/>
          <w:bCs/>
          <w:sz w:val="28"/>
          <w:szCs w:val="24"/>
        </w:rPr>
      </w:pPr>
      <w:r w:rsidRPr="00867B43">
        <w:rPr>
          <w:rFonts w:ascii="Calibri" w:hAnsi="Calibri" w:cs="Calibri"/>
          <w:b/>
          <w:bCs/>
          <w:sz w:val="28"/>
          <w:szCs w:val="24"/>
        </w:rPr>
        <w:t xml:space="preserve">Harm from </w:t>
      </w:r>
      <w:r w:rsidR="0071730F">
        <w:rPr>
          <w:rFonts w:ascii="Calibri" w:hAnsi="Calibri" w:cs="Calibri"/>
          <w:b/>
          <w:bCs/>
          <w:sz w:val="28"/>
          <w:szCs w:val="24"/>
        </w:rPr>
        <w:t>dysregulated (stressed)</w:t>
      </w:r>
      <w:r w:rsidRPr="00867B43">
        <w:rPr>
          <w:rFonts w:ascii="Calibri" w:hAnsi="Calibri" w:cs="Calibri"/>
          <w:b/>
          <w:bCs/>
          <w:sz w:val="28"/>
          <w:szCs w:val="24"/>
        </w:rPr>
        <w:t xml:space="preserve"> behaviour</w:t>
      </w:r>
      <w:r w:rsidRPr="00867B43">
        <w:rPr>
          <w:rFonts w:ascii="Calibri" w:hAnsi="Calibri" w:cs="Calibri"/>
          <w:b/>
          <w:bCs/>
          <w:sz w:val="28"/>
          <w:szCs w:val="24"/>
        </w:rPr>
        <w:tab/>
      </w:r>
    </w:p>
    <w:p w14:paraId="1BD0013E" w14:textId="66472FC0" w:rsidR="004A2732" w:rsidRDefault="0071730F" w:rsidP="0071730F">
      <w:pPr>
        <w:spacing w:line="240" w:lineRule="auto"/>
        <w:rPr>
          <w:rFonts w:ascii="Calibri" w:hAnsi="Calibri" w:cs="Calibri"/>
        </w:rPr>
      </w:pPr>
      <w:r w:rsidRPr="78984182">
        <w:rPr>
          <w:rFonts w:ascii="Calibri" w:hAnsi="Calibri" w:cs="Calibri"/>
        </w:rPr>
        <w:t xml:space="preserve">Our school </w:t>
      </w:r>
      <w:r w:rsidR="0036491C" w:rsidRPr="78984182">
        <w:rPr>
          <w:rFonts w:ascii="Calibri" w:hAnsi="Calibri" w:cs="Calibri"/>
        </w:rPr>
        <w:t xml:space="preserve">always prioritises the safety and welfare of all staff and </w:t>
      </w:r>
      <w:r w:rsidR="00446647" w:rsidRPr="78984182">
        <w:rPr>
          <w:rFonts w:ascii="Calibri" w:hAnsi="Calibri" w:cs="Calibri"/>
        </w:rPr>
        <w:t>children</w:t>
      </w:r>
      <w:r w:rsidRPr="78984182">
        <w:rPr>
          <w:rFonts w:ascii="Calibri" w:hAnsi="Calibri" w:cs="Calibri"/>
        </w:rPr>
        <w:t>,</w:t>
      </w:r>
      <w:r w:rsidR="00E11EE5" w:rsidRPr="78984182">
        <w:rPr>
          <w:rFonts w:ascii="Calibri" w:hAnsi="Calibri" w:cs="Calibri"/>
        </w:rPr>
        <w:t xml:space="preserve"> recognis</w:t>
      </w:r>
      <w:r w:rsidRPr="78984182">
        <w:rPr>
          <w:rFonts w:ascii="Calibri" w:hAnsi="Calibri" w:cs="Calibri"/>
        </w:rPr>
        <w:t>ing</w:t>
      </w:r>
      <w:r w:rsidR="00E11EE5" w:rsidRPr="78984182">
        <w:rPr>
          <w:rFonts w:ascii="Calibri" w:hAnsi="Calibri" w:cs="Calibri"/>
        </w:rPr>
        <w:t xml:space="preserve"> that </w:t>
      </w:r>
      <w:r w:rsidRPr="78984182">
        <w:rPr>
          <w:rFonts w:ascii="Calibri" w:hAnsi="Calibri" w:cs="Calibri"/>
        </w:rPr>
        <w:t>everyone is</w:t>
      </w:r>
      <w:r w:rsidR="00E11EE5" w:rsidRPr="78984182">
        <w:rPr>
          <w:rFonts w:ascii="Calibri" w:hAnsi="Calibri" w:cs="Calibri"/>
        </w:rPr>
        <w:t xml:space="preserve"> entitled to a safe</w:t>
      </w:r>
      <w:r w:rsidRPr="78984182">
        <w:rPr>
          <w:rFonts w:ascii="Calibri" w:hAnsi="Calibri" w:cs="Calibri"/>
        </w:rPr>
        <w:t xml:space="preserve"> and supportive</w:t>
      </w:r>
      <w:r w:rsidR="00E11EE5" w:rsidRPr="78984182">
        <w:rPr>
          <w:rFonts w:ascii="Calibri" w:hAnsi="Calibri" w:cs="Calibri"/>
        </w:rPr>
        <w:t xml:space="preserve"> environment. </w:t>
      </w:r>
      <w:r w:rsidR="004A2732" w:rsidRPr="78984182">
        <w:rPr>
          <w:rFonts w:ascii="Calibri" w:hAnsi="Calibri" w:cs="Calibri"/>
        </w:rPr>
        <w:t>Any</w:t>
      </w:r>
      <w:r w:rsidR="78031607" w:rsidRPr="78984182">
        <w:rPr>
          <w:rFonts w:ascii="Calibri" w:hAnsi="Calibri" w:cs="Calibri"/>
        </w:rPr>
        <w:t xml:space="preserve"> </w:t>
      </w:r>
      <w:r w:rsidR="004A2732" w:rsidRPr="78984182">
        <w:rPr>
          <w:rFonts w:ascii="Calibri" w:hAnsi="Calibri" w:cs="Calibri"/>
        </w:rPr>
        <w:t>incident</w:t>
      </w:r>
      <w:r w:rsidRPr="78984182">
        <w:rPr>
          <w:rFonts w:ascii="Calibri" w:hAnsi="Calibri" w:cs="Calibri"/>
        </w:rPr>
        <w:t xml:space="preserve"> (verbal or physical) which compromises safety </w:t>
      </w:r>
      <w:r w:rsidR="004A2732" w:rsidRPr="78984182">
        <w:rPr>
          <w:rFonts w:ascii="Calibri" w:hAnsi="Calibri" w:cs="Calibri"/>
        </w:rPr>
        <w:t xml:space="preserve">can be perceived as harmful. </w:t>
      </w:r>
      <w:r w:rsidR="00323E9D" w:rsidRPr="78984182">
        <w:rPr>
          <w:rFonts w:ascii="Calibri" w:hAnsi="Calibri" w:cs="Calibri"/>
        </w:rPr>
        <w:t>Our staff understand through training that t</w:t>
      </w:r>
      <w:r w:rsidR="004A2732" w:rsidRPr="78984182">
        <w:rPr>
          <w:rFonts w:ascii="Calibri" w:hAnsi="Calibri" w:cs="Calibri"/>
        </w:rPr>
        <w:t>his behaviour is not necessarily deliberate</w:t>
      </w:r>
      <w:r w:rsidR="004259D8" w:rsidRPr="78984182">
        <w:rPr>
          <w:rFonts w:ascii="Calibri" w:hAnsi="Calibri" w:cs="Calibri"/>
        </w:rPr>
        <w:t>,</w:t>
      </w:r>
      <w:r w:rsidR="004A2732" w:rsidRPr="78984182">
        <w:rPr>
          <w:rFonts w:ascii="Calibri" w:hAnsi="Calibri" w:cs="Calibri"/>
        </w:rPr>
        <w:t xml:space="preserve"> rather it is often due to </w:t>
      </w:r>
      <w:r w:rsidR="004259D8" w:rsidRPr="78984182">
        <w:rPr>
          <w:rFonts w:ascii="Calibri" w:hAnsi="Calibri" w:cs="Calibri"/>
        </w:rPr>
        <w:t xml:space="preserve">a </w:t>
      </w:r>
      <w:r w:rsidR="004A2732" w:rsidRPr="78984182">
        <w:rPr>
          <w:rFonts w:ascii="Calibri" w:hAnsi="Calibri" w:cs="Calibri"/>
        </w:rPr>
        <w:t>stress response.</w:t>
      </w:r>
      <w:r w:rsidR="744CFA0A" w:rsidRPr="78984182">
        <w:rPr>
          <w:rFonts w:ascii="Calibri" w:hAnsi="Calibri" w:cs="Calibri"/>
        </w:rPr>
        <w:t xml:space="preserve"> </w:t>
      </w:r>
    </w:p>
    <w:p w14:paraId="549DC8CB" w14:textId="77777777" w:rsidR="0071730F" w:rsidRDefault="0071730F" w:rsidP="0071730F">
      <w:pPr>
        <w:spacing w:line="240" w:lineRule="auto"/>
        <w:rPr>
          <w:rFonts w:ascii="Calibri" w:hAnsi="Calibri" w:cs="Calibri"/>
        </w:rPr>
      </w:pPr>
    </w:p>
    <w:p w14:paraId="275B4E8E" w14:textId="07DEC1FD" w:rsidR="00B81CD9" w:rsidRPr="00B81CD9" w:rsidRDefault="00B81CD9" w:rsidP="00B81CD9">
      <w:pPr>
        <w:rPr>
          <w:rFonts w:ascii="Calibri" w:hAnsi="Calibri" w:cs="Calibri"/>
          <w:b/>
          <w:bCs/>
        </w:rPr>
      </w:pPr>
      <w:r w:rsidRPr="0005282E">
        <w:rPr>
          <w:rFonts w:ascii="Calibri" w:hAnsi="Calibri" w:cs="Calibri"/>
          <w:b/>
          <w:bCs/>
          <w:sz w:val="28"/>
          <w:szCs w:val="24"/>
        </w:rPr>
        <w:t>Supporting those who have been harmed</w:t>
      </w:r>
    </w:p>
    <w:p w14:paraId="74E177A6" w14:textId="0074BD8B" w:rsidR="00B81CD9" w:rsidRPr="00B81CD9" w:rsidRDefault="00D277D7" w:rsidP="00B81CD9">
      <w:pPr>
        <w:rPr>
          <w:rFonts w:ascii="Calibri" w:hAnsi="Calibri" w:cs="Calibri"/>
        </w:rPr>
      </w:pPr>
      <w:r>
        <w:rPr>
          <w:rFonts w:ascii="Calibri" w:hAnsi="Calibri" w:cs="Calibri"/>
        </w:rPr>
        <w:t>O</w:t>
      </w:r>
      <w:r w:rsidR="00B81CD9" w:rsidRPr="00B81CD9">
        <w:rPr>
          <w:rFonts w:ascii="Calibri" w:hAnsi="Calibri" w:cs="Calibri"/>
        </w:rPr>
        <w:t xml:space="preserve">ur staff and children and young people receive the individual support they need in response to any incident where the behaviour has compromised the wellbeing of someone else, causing harm. Occasionally there may be times, despite all reasonably practicable measures being taken, when prevention is unsuccessful, and someone is harmed. At these times our school ensures that this person (adult or </w:t>
      </w:r>
      <w:r w:rsidR="00446647">
        <w:rPr>
          <w:rFonts w:ascii="Calibri" w:hAnsi="Calibri" w:cs="Calibri"/>
        </w:rPr>
        <w:t>child</w:t>
      </w:r>
      <w:r w:rsidR="00B81CD9" w:rsidRPr="00B81CD9">
        <w:rPr>
          <w:rFonts w:ascii="Calibri" w:hAnsi="Calibri" w:cs="Calibri"/>
        </w:rPr>
        <w:t xml:space="preserve">) is fully supported. </w:t>
      </w:r>
    </w:p>
    <w:p w14:paraId="08B801E3" w14:textId="77777777" w:rsidR="00B81CD9" w:rsidRPr="00B81CD9" w:rsidRDefault="00B81CD9" w:rsidP="00B81CD9">
      <w:pPr>
        <w:rPr>
          <w:rFonts w:ascii="Calibri" w:hAnsi="Calibri" w:cs="Calibri"/>
        </w:rPr>
      </w:pPr>
    </w:p>
    <w:p w14:paraId="162D0835" w14:textId="1A31F152" w:rsidR="00B81CD9" w:rsidRPr="00B81CD9" w:rsidRDefault="007635C0" w:rsidP="00B81CD9">
      <w:pPr>
        <w:rPr>
          <w:rFonts w:ascii="Calibri" w:hAnsi="Calibri" w:cs="Calibri"/>
        </w:rPr>
      </w:pPr>
      <w:r>
        <w:rPr>
          <w:rFonts w:ascii="Calibri" w:hAnsi="Calibri" w:cs="Calibri"/>
        </w:rPr>
        <w:t>We always consider the</w:t>
      </w:r>
      <w:r w:rsidR="00B81CD9" w:rsidRPr="00B81CD9">
        <w:rPr>
          <w:rFonts w:ascii="Calibri" w:hAnsi="Calibri" w:cs="Calibri"/>
        </w:rPr>
        <w:t xml:space="preserve"> following: </w:t>
      </w:r>
    </w:p>
    <w:p w14:paraId="58A08935" w14:textId="276084FC" w:rsidR="00B81CD9" w:rsidRPr="00B81CD9" w:rsidRDefault="003066A7" w:rsidP="00B81CD9">
      <w:pPr>
        <w:numPr>
          <w:ilvl w:val="0"/>
          <w:numId w:val="12"/>
        </w:numPr>
        <w:rPr>
          <w:rFonts w:ascii="Calibri" w:hAnsi="Calibri" w:cs="Calibri"/>
        </w:rPr>
      </w:pPr>
      <w:r>
        <w:rPr>
          <w:rFonts w:ascii="Calibri" w:hAnsi="Calibri" w:cs="Calibri"/>
        </w:rPr>
        <w:t>a</w:t>
      </w:r>
      <w:r w:rsidR="00B81CD9" w:rsidRPr="00B81CD9">
        <w:rPr>
          <w:rFonts w:ascii="Calibri" w:hAnsi="Calibri" w:cs="Calibri"/>
        </w:rPr>
        <w:t xml:space="preserve">re </w:t>
      </w:r>
      <w:r w:rsidR="004259D8">
        <w:rPr>
          <w:rFonts w:ascii="Calibri" w:hAnsi="Calibri" w:cs="Calibri"/>
        </w:rPr>
        <w:t xml:space="preserve">they </w:t>
      </w:r>
      <w:r w:rsidR="00B81CD9" w:rsidRPr="00B81CD9">
        <w:rPr>
          <w:rFonts w:ascii="Calibri" w:hAnsi="Calibri" w:cs="Calibri"/>
        </w:rPr>
        <w:t>physically safe and protected</w:t>
      </w:r>
      <w:r w:rsidR="004259D8">
        <w:rPr>
          <w:rFonts w:ascii="Calibri" w:hAnsi="Calibri" w:cs="Calibri"/>
        </w:rPr>
        <w:t>?</w:t>
      </w:r>
    </w:p>
    <w:p w14:paraId="21BC99B0" w14:textId="23F203B7" w:rsidR="00B81CD9" w:rsidRPr="00B81CD9" w:rsidRDefault="003066A7" w:rsidP="00B81CD9">
      <w:pPr>
        <w:numPr>
          <w:ilvl w:val="0"/>
          <w:numId w:val="12"/>
        </w:numPr>
        <w:rPr>
          <w:rFonts w:ascii="Calibri" w:hAnsi="Calibri" w:cs="Calibri"/>
        </w:rPr>
      </w:pPr>
      <w:r>
        <w:rPr>
          <w:rFonts w:ascii="Calibri" w:hAnsi="Calibri" w:cs="Calibri"/>
        </w:rPr>
        <w:t>d</w:t>
      </w:r>
      <w:r w:rsidR="004259D8">
        <w:rPr>
          <w:rFonts w:ascii="Calibri" w:hAnsi="Calibri" w:cs="Calibri"/>
        </w:rPr>
        <w:t xml:space="preserve">o they need immediate </w:t>
      </w:r>
      <w:r w:rsidR="00B81CD9" w:rsidRPr="00B81CD9">
        <w:rPr>
          <w:rFonts w:ascii="Calibri" w:hAnsi="Calibri" w:cs="Calibri"/>
        </w:rPr>
        <w:t>first aid &amp; medical treatment</w:t>
      </w:r>
      <w:r w:rsidR="004259D8">
        <w:rPr>
          <w:rFonts w:ascii="Calibri" w:hAnsi="Calibri" w:cs="Calibri"/>
        </w:rPr>
        <w:t>?</w:t>
      </w:r>
    </w:p>
    <w:p w14:paraId="5B60A9D6" w14:textId="101E60BB" w:rsidR="00B81CD9" w:rsidRPr="00B81CD9" w:rsidRDefault="003066A7" w:rsidP="00B81CD9">
      <w:pPr>
        <w:numPr>
          <w:ilvl w:val="0"/>
          <w:numId w:val="12"/>
        </w:numPr>
        <w:rPr>
          <w:rFonts w:ascii="Calibri" w:hAnsi="Calibri" w:cs="Calibri"/>
        </w:rPr>
      </w:pPr>
      <w:r>
        <w:rPr>
          <w:rFonts w:ascii="Calibri" w:hAnsi="Calibri" w:cs="Calibri"/>
        </w:rPr>
        <w:t>i</w:t>
      </w:r>
      <w:r w:rsidR="004259D8">
        <w:rPr>
          <w:rFonts w:ascii="Calibri" w:hAnsi="Calibri" w:cs="Calibri"/>
        </w:rPr>
        <w:t xml:space="preserve">s there a </w:t>
      </w:r>
      <w:r w:rsidR="00B81CD9" w:rsidRPr="00B81CD9">
        <w:rPr>
          <w:rFonts w:ascii="Calibri" w:hAnsi="Calibri" w:cs="Calibri"/>
        </w:rPr>
        <w:t>need for immediate police involvement</w:t>
      </w:r>
      <w:r w:rsidR="004259D8">
        <w:rPr>
          <w:rFonts w:ascii="Calibri" w:hAnsi="Calibri" w:cs="Calibri"/>
        </w:rPr>
        <w:t>?</w:t>
      </w:r>
    </w:p>
    <w:p w14:paraId="266059B9" w14:textId="19983CD0" w:rsidR="00B81CD9" w:rsidRPr="00B81CD9" w:rsidRDefault="003066A7" w:rsidP="00B81CD9">
      <w:pPr>
        <w:numPr>
          <w:ilvl w:val="0"/>
          <w:numId w:val="12"/>
        </w:numPr>
        <w:rPr>
          <w:rFonts w:ascii="Calibri" w:hAnsi="Calibri" w:cs="Calibri"/>
        </w:rPr>
      </w:pPr>
      <w:r>
        <w:rPr>
          <w:rFonts w:ascii="Calibri" w:hAnsi="Calibri" w:cs="Calibri"/>
        </w:rPr>
        <w:t>e</w:t>
      </w:r>
      <w:r w:rsidR="00B81CD9" w:rsidRPr="00B81CD9">
        <w:rPr>
          <w:rFonts w:ascii="Calibri" w:hAnsi="Calibri" w:cs="Calibri"/>
        </w:rPr>
        <w:t xml:space="preserve">nsure they </w:t>
      </w:r>
      <w:proofErr w:type="gramStart"/>
      <w:r w:rsidR="00B81CD9" w:rsidRPr="00B81CD9">
        <w:rPr>
          <w:rFonts w:ascii="Calibri" w:hAnsi="Calibri" w:cs="Calibri"/>
        </w:rPr>
        <w:t>have the opportunity to</w:t>
      </w:r>
      <w:proofErr w:type="gramEnd"/>
      <w:r w:rsidR="00B81CD9" w:rsidRPr="00B81CD9">
        <w:rPr>
          <w:rFonts w:ascii="Calibri" w:hAnsi="Calibri" w:cs="Calibri"/>
        </w:rPr>
        <w:t xml:space="preserve"> talk about the incident either with a trusted person or other independent service</w:t>
      </w:r>
    </w:p>
    <w:p w14:paraId="595EE606" w14:textId="1CF78743" w:rsidR="00B81CD9" w:rsidRPr="00B81CD9" w:rsidRDefault="003066A7" w:rsidP="00B81CD9">
      <w:pPr>
        <w:numPr>
          <w:ilvl w:val="0"/>
          <w:numId w:val="12"/>
        </w:numPr>
        <w:rPr>
          <w:rFonts w:ascii="Calibri" w:hAnsi="Calibri" w:cs="Calibri"/>
        </w:rPr>
      </w:pPr>
      <w:r>
        <w:rPr>
          <w:rFonts w:ascii="Calibri" w:hAnsi="Calibri" w:cs="Calibri"/>
        </w:rPr>
        <w:t>g</w:t>
      </w:r>
      <w:r w:rsidR="004259D8">
        <w:rPr>
          <w:rFonts w:ascii="Calibri" w:hAnsi="Calibri" w:cs="Calibri"/>
        </w:rPr>
        <w:t xml:space="preserve">ive </w:t>
      </w:r>
      <w:r w:rsidR="00B81CD9" w:rsidRPr="00B81CD9">
        <w:rPr>
          <w:rFonts w:ascii="Calibri" w:hAnsi="Calibri" w:cs="Calibri"/>
        </w:rPr>
        <w:t xml:space="preserve">reassurance to reduce feelings of guilt and/or anxiety   </w:t>
      </w:r>
    </w:p>
    <w:p w14:paraId="28AB4986" w14:textId="77777777" w:rsidR="00B81CD9" w:rsidRPr="00B81CD9" w:rsidRDefault="00B81CD9" w:rsidP="00B81CD9">
      <w:pPr>
        <w:rPr>
          <w:rFonts w:ascii="Calibri" w:hAnsi="Calibri" w:cs="Calibri"/>
        </w:rPr>
      </w:pPr>
    </w:p>
    <w:p w14:paraId="4E306F3F" w14:textId="325105F2" w:rsidR="00B81CD9" w:rsidRPr="00B81CD9" w:rsidRDefault="00B81CD9" w:rsidP="00B81CD9">
      <w:pPr>
        <w:rPr>
          <w:rFonts w:ascii="Calibri" w:hAnsi="Calibri" w:cs="Calibri"/>
        </w:rPr>
      </w:pPr>
      <w:r w:rsidRPr="78984182">
        <w:rPr>
          <w:rFonts w:ascii="Calibri" w:hAnsi="Calibri" w:cs="Calibri"/>
        </w:rPr>
        <w:t xml:space="preserve">Our school recognises that </w:t>
      </w:r>
      <w:r w:rsidR="002F2F58" w:rsidRPr="78984182">
        <w:rPr>
          <w:rFonts w:ascii="Calibri" w:hAnsi="Calibri" w:cs="Calibri"/>
        </w:rPr>
        <w:t xml:space="preserve">some </w:t>
      </w:r>
      <w:r w:rsidRPr="78984182">
        <w:rPr>
          <w:rFonts w:ascii="Calibri" w:hAnsi="Calibri" w:cs="Calibri"/>
        </w:rPr>
        <w:t xml:space="preserve">people </w:t>
      </w:r>
      <w:r w:rsidR="002F2F58" w:rsidRPr="78984182">
        <w:rPr>
          <w:rFonts w:ascii="Calibri" w:hAnsi="Calibri" w:cs="Calibri"/>
        </w:rPr>
        <w:t xml:space="preserve">are more at risk than others in their work, and where this is the </w:t>
      </w:r>
      <w:r w:rsidR="003066A7" w:rsidRPr="78984182">
        <w:rPr>
          <w:rFonts w:ascii="Calibri" w:hAnsi="Calibri" w:cs="Calibri"/>
        </w:rPr>
        <w:t>case,</w:t>
      </w:r>
      <w:r w:rsidR="002F2F58" w:rsidRPr="78984182">
        <w:rPr>
          <w:rFonts w:ascii="Calibri" w:hAnsi="Calibri" w:cs="Calibri"/>
        </w:rPr>
        <w:t xml:space="preserve"> we ensure there is appropriate support available. </w:t>
      </w:r>
    </w:p>
    <w:p w14:paraId="719A1C0A" w14:textId="6B856F85" w:rsidR="0019056C" w:rsidRDefault="0019056C" w:rsidP="78984182">
      <w:pPr>
        <w:rPr>
          <w:rFonts w:ascii="Calibri" w:hAnsi="Calibri" w:cs="Calibri"/>
        </w:rPr>
      </w:pPr>
    </w:p>
    <w:p w14:paraId="3573FBB6" w14:textId="77777777" w:rsidR="0005282E" w:rsidRDefault="7B4AE25C" w:rsidP="0005282E">
      <w:pPr>
        <w:spacing w:line="300" w:lineRule="auto"/>
        <w:rPr>
          <w:rFonts w:asciiTheme="minorHAnsi" w:eastAsiaTheme="minorEastAsia" w:hAnsiTheme="minorHAnsi"/>
          <w:b/>
          <w:bCs/>
          <w:sz w:val="28"/>
          <w:szCs w:val="28"/>
        </w:rPr>
      </w:pPr>
      <w:r w:rsidRPr="0005282E">
        <w:rPr>
          <w:rFonts w:asciiTheme="minorHAnsi" w:eastAsiaTheme="minorEastAsia" w:hAnsiTheme="minorHAnsi"/>
          <w:b/>
          <w:bCs/>
          <w:sz w:val="28"/>
          <w:szCs w:val="28"/>
        </w:rPr>
        <w:t>Suspensions</w:t>
      </w:r>
    </w:p>
    <w:p w14:paraId="6E0E0D6A" w14:textId="228DD012" w:rsidR="0019056C" w:rsidRPr="0005282E" w:rsidRDefault="7B4AE25C" w:rsidP="0005282E">
      <w:pPr>
        <w:spacing w:line="300" w:lineRule="auto"/>
        <w:rPr>
          <w:rFonts w:asciiTheme="minorHAnsi" w:eastAsiaTheme="minorEastAsia" w:hAnsiTheme="minorHAnsi"/>
          <w:b/>
          <w:bCs/>
          <w:sz w:val="28"/>
          <w:szCs w:val="28"/>
        </w:rPr>
      </w:pPr>
      <w:r w:rsidRPr="78984182">
        <w:rPr>
          <w:rFonts w:asciiTheme="minorHAnsi" w:eastAsiaTheme="minorEastAsia" w:hAnsiTheme="minorHAnsi"/>
          <w:szCs w:val="24"/>
        </w:rPr>
        <w:t>In situations where a pupil’s behaviour has resulted in significant harm, or poses a serious risk of harm, to staff, other pupils, or school property, the school may use suspension to ensure the safety and wellbeing of the school community. Suspension is used only as a last resort.</w:t>
      </w:r>
    </w:p>
    <w:p w14:paraId="25A40A51" w14:textId="0F3E036C" w:rsidR="0019056C" w:rsidRDefault="7B4AE25C" w:rsidP="78984182">
      <w:pPr>
        <w:spacing w:before="210" w:after="210" w:line="300" w:lineRule="auto"/>
        <w:rPr>
          <w:rFonts w:asciiTheme="minorHAnsi" w:eastAsiaTheme="minorEastAsia" w:hAnsiTheme="minorHAnsi"/>
          <w:szCs w:val="24"/>
        </w:rPr>
      </w:pPr>
      <w:r w:rsidRPr="78984182">
        <w:rPr>
          <w:rFonts w:asciiTheme="minorHAnsi" w:eastAsiaTheme="minorEastAsia" w:hAnsiTheme="minorHAnsi"/>
          <w:szCs w:val="24"/>
        </w:rPr>
        <w:t xml:space="preserve">This applies to all pupils, including those with Special Educational Needs and Disabilities (SEND). Where a pupil has SEND, the school will take full account of their individual needs, any reasonable adjustments in place, and the support provided, before </w:t>
      </w:r>
      <w:proofErr w:type="gramStart"/>
      <w:r w:rsidRPr="78984182">
        <w:rPr>
          <w:rFonts w:asciiTheme="minorHAnsi" w:eastAsiaTheme="minorEastAsia" w:hAnsiTheme="minorHAnsi"/>
          <w:szCs w:val="24"/>
        </w:rPr>
        <w:t>making a decision</w:t>
      </w:r>
      <w:proofErr w:type="gramEnd"/>
      <w:r w:rsidRPr="78984182">
        <w:rPr>
          <w:rFonts w:asciiTheme="minorHAnsi" w:eastAsiaTheme="minorEastAsia" w:hAnsiTheme="minorHAnsi"/>
          <w:szCs w:val="24"/>
        </w:rPr>
        <w:t>. Any decision to suspend a pupil is made by senior leaders following careful consideration of the individual circumstances.</w:t>
      </w:r>
    </w:p>
    <w:p w14:paraId="2AD71C02" w14:textId="0810BC24" w:rsidR="0019056C" w:rsidRDefault="7B4AE25C" w:rsidP="78984182">
      <w:pPr>
        <w:spacing w:before="210" w:after="210" w:line="300" w:lineRule="auto"/>
        <w:rPr>
          <w:rFonts w:asciiTheme="minorHAnsi" w:eastAsiaTheme="minorEastAsia" w:hAnsiTheme="minorHAnsi"/>
          <w:szCs w:val="24"/>
        </w:rPr>
      </w:pPr>
      <w:r w:rsidRPr="78984182">
        <w:rPr>
          <w:rFonts w:asciiTheme="minorHAnsi" w:eastAsiaTheme="minorEastAsia" w:hAnsiTheme="minorHAnsi"/>
          <w:szCs w:val="24"/>
        </w:rPr>
        <w:t xml:space="preserve">Further details regarding suspensions can be found in the </w:t>
      </w:r>
      <w:r w:rsidR="0005282E">
        <w:rPr>
          <w:rFonts w:asciiTheme="minorHAnsi" w:eastAsiaTheme="minorEastAsia" w:hAnsiTheme="minorHAnsi"/>
          <w:szCs w:val="24"/>
        </w:rPr>
        <w:t>school’s</w:t>
      </w:r>
      <w:r w:rsidRPr="78984182">
        <w:rPr>
          <w:rFonts w:asciiTheme="minorHAnsi" w:eastAsiaTheme="minorEastAsia" w:hAnsiTheme="minorHAnsi"/>
          <w:szCs w:val="24"/>
        </w:rPr>
        <w:t xml:space="preserve"> </w:t>
      </w:r>
      <w:r w:rsidRPr="00E45036">
        <w:rPr>
          <w:rFonts w:asciiTheme="minorHAnsi" w:eastAsiaTheme="minorEastAsia" w:hAnsiTheme="minorHAnsi"/>
          <w:b/>
          <w:bCs/>
          <w:i/>
          <w:iCs/>
          <w:szCs w:val="24"/>
        </w:rPr>
        <w:t>Exclusion and Suspension Policy</w:t>
      </w:r>
      <w:r w:rsidRPr="78984182">
        <w:rPr>
          <w:rFonts w:asciiTheme="minorHAnsi" w:eastAsiaTheme="minorEastAsia" w:hAnsiTheme="minorHAnsi"/>
          <w:szCs w:val="24"/>
        </w:rPr>
        <w:t>.</w:t>
      </w:r>
    </w:p>
    <w:p w14:paraId="394F3426" w14:textId="77777777" w:rsidR="0019056C" w:rsidRDefault="0019056C" w:rsidP="00CF3A61">
      <w:pPr>
        <w:rPr>
          <w:rFonts w:ascii="Calibri" w:hAnsi="Calibri" w:cs="Calibri"/>
        </w:rPr>
      </w:pPr>
    </w:p>
    <w:p w14:paraId="55036C54" w14:textId="3FC6C858" w:rsidR="00CF3A61" w:rsidRPr="00CF3A61" w:rsidRDefault="00CF3A61" w:rsidP="00CF3A61">
      <w:pPr>
        <w:rPr>
          <w:rFonts w:ascii="Calibri" w:hAnsi="Calibri" w:cs="Calibri"/>
          <w:b/>
          <w:bCs/>
        </w:rPr>
      </w:pPr>
      <w:r w:rsidRPr="00CF3A61">
        <w:rPr>
          <w:rFonts w:ascii="Calibri" w:hAnsi="Calibri" w:cs="Calibri"/>
          <w:b/>
          <w:bCs/>
        </w:rPr>
        <w:lastRenderedPageBreak/>
        <w:t>Risk Assessment Process</w:t>
      </w:r>
    </w:p>
    <w:p w14:paraId="3159C096" w14:textId="531D8833" w:rsidR="0059491C" w:rsidRDefault="00CF3A61" w:rsidP="00AA6A9E">
      <w:pPr>
        <w:rPr>
          <w:rFonts w:ascii="Calibri" w:hAnsi="Calibri" w:cs="Calibri"/>
        </w:rPr>
      </w:pPr>
      <w:r w:rsidRPr="00CF3A61">
        <w:rPr>
          <w:rFonts w:ascii="Calibri" w:hAnsi="Calibri" w:cs="Calibri"/>
        </w:rPr>
        <w:t xml:space="preserve">In our school we use </w:t>
      </w:r>
      <w:r w:rsidR="008B71E3">
        <w:rPr>
          <w:rFonts w:ascii="Calibri" w:hAnsi="Calibri" w:cs="Calibri"/>
        </w:rPr>
        <w:t>a</w:t>
      </w:r>
      <w:r w:rsidRPr="00CF3A61">
        <w:rPr>
          <w:rFonts w:ascii="Calibri" w:hAnsi="Calibri" w:cs="Calibri"/>
        </w:rPr>
        <w:t xml:space="preserve"> risk assessment process as the starting point for preventing harm for identified vulnerable </w:t>
      </w:r>
      <w:r w:rsidR="00446647">
        <w:rPr>
          <w:rFonts w:ascii="Calibri" w:hAnsi="Calibri" w:cs="Calibri"/>
        </w:rPr>
        <w:t>children</w:t>
      </w:r>
      <w:r w:rsidRPr="00CF3A61">
        <w:rPr>
          <w:rFonts w:ascii="Calibri" w:hAnsi="Calibri" w:cs="Calibri"/>
        </w:rPr>
        <w:t xml:space="preserve">. It identifies what is likely to cause stress to them, using all the information known about the </w:t>
      </w:r>
      <w:r w:rsidR="00446647">
        <w:rPr>
          <w:rFonts w:ascii="Calibri" w:hAnsi="Calibri" w:cs="Calibri"/>
        </w:rPr>
        <w:t>child</w:t>
      </w:r>
      <w:r w:rsidRPr="00CF3A61">
        <w:rPr>
          <w:rFonts w:ascii="Calibri" w:hAnsi="Calibri" w:cs="Calibri"/>
        </w:rPr>
        <w:t xml:space="preserve">. Once all this information is to hand, a strategy for supporting a situation appropriately and keeping everyone safe can be developed. </w:t>
      </w:r>
    </w:p>
    <w:p w14:paraId="333C2E27" w14:textId="77777777" w:rsidR="007F7C7D" w:rsidRDefault="007F7C7D" w:rsidP="00AA6A9E">
      <w:pPr>
        <w:rPr>
          <w:rFonts w:ascii="Calibri" w:hAnsi="Calibri" w:cs="Calibri"/>
        </w:rPr>
      </w:pPr>
    </w:p>
    <w:p w14:paraId="2F32B5E4" w14:textId="0EAB759E" w:rsidR="00AC2EB8" w:rsidRPr="0005282E" w:rsidRDefault="00D4326D" w:rsidP="00D4326D">
      <w:pPr>
        <w:rPr>
          <w:rFonts w:ascii="Calibri" w:hAnsi="Calibri" w:cs="Calibri"/>
          <w:b/>
          <w:sz w:val="28"/>
          <w:szCs w:val="24"/>
        </w:rPr>
      </w:pPr>
      <w:r w:rsidRPr="00D602AD">
        <w:rPr>
          <w:rFonts w:ascii="Calibri" w:hAnsi="Calibri" w:cs="Calibri"/>
          <w:b/>
          <w:sz w:val="28"/>
          <w:szCs w:val="24"/>
        </w:rPr>
        <w:t>Physical intervention (control and restraint)</w:t>
      </w:r>
      <w:r w:rsidR="004259D8" w:rsidRPr="00D602AD">
        <w:rPr>
          <w:rFonts w:ascii="Calibri" w:hAnsi="Calibri" w:cs="Calibri"/>
          <w:b/>
          <w:sz w:val="28"/>
          <w:szCs w:val="24"/>
        </w:rPr>
        <w:t xml:space="preserve"> </w:t>
      </w:r>
      <w:r w:rsidR="00AA2275" w:rsidRPr="00D602AD">
        <w:rPr>
          <w:rFonts w:ascii="Calibri" w:hAnsi="Calibri" w:cs="Calibri"/>
          <w:b/>
          <w:sz w:val="28"/>
          <w:szCs w:val="24"/>
        </w:rPr>
        <w:t>- the use of reasonable force</w:t>
      </w:r>
    </w:p>
    <w:p w14:paraId="67ED9CF1" w14:textId="223E599F" w:rsidR="00AC2EB8" w:rsidRDefault="00737480" w:rsidP="00AC2EB8">
      <w:pPr>
        <w:rPr>
          <w:rFonts w:ascii="Calibri" w:hAnsi="Calibri" w:cs="Calibri"/>
        </w:rPr>
      </w:pPr>
      <w:r>
        <w:rPr>
          <w:rFonts w:ascii="Calibri" w:hAnsi="Calibri" w:cs="Calibri"/>
        </w:rPr>
        <w:t xml:space="preserve">At our school we make sure we are aware of our duties of care and follow the law. </w:t>
      </w:r>
      <w:r w:rsidR="00AC2EB8" w:rsidRPr="00AC2EB8">
        <w:rPr>
          <w:rFonts w:ascii="Calibri" w:hAnsi="Calibri" w:cs="Calibri"/>
        </w:rPr>
        <w:t xml:space="preserve">The law states that it is permissible to use reasonable force to prevent pupils committing an offence, injuring themselves or others, or damaging property, and to maintain good order and discipline in the classroom. </w:t>
      </w:r>
    </w:p>
    <w:p w14:paraId="33D58AE6" w14:textId="77777777" w:rsidR="004259D8" w:rsidRPr="00AC2EB8" w:rsidRDefault="004259D8" w:rsidP="00AC2EB8">
      <w:pPr>
        <w:rPr>
          <w:rFonts w:ascii="Calibri" w:hAnsi="Calibri" w:cs="Calibri"/>
        </w:rPr>
      </w:pPr>
    </w:p>
    <w:p w14:paraId="2500D7FD" w14:textId="2BDC43DF" w:rsidR="00B81CD9" w:rsidRDefault="00B81CD9" w:rsidP="00B81CD9">
      <w:pPr>
        <w:rPr>
          <w:rFonts w:ascii="Calibri" w:hAnsi="Calibri" w:cs="Calibri"/>
        </w:rPr>
      </w:pPr>
      <w:r w:rsidRPr="002C1181">
        <w:rPr>
          <w:rFonts w:ascii="Calibri" w:hAnsi="Calibri" w:cs="Calibri"/>
        </w:rPr>
        <w:t xml:space="preserve">The use of physical intervention techniques is only one aspect of </w:t>
      </w:r>
      <w:r>
        <w:rPr>
          <w:rFonts w:ascii="Calibri" w:hAnsi="Calibri" w:cs="Calibri"/>
        </w:rPr>
        <w:t>co-regulation</w:t>
      </w:r>
      <w:r w:rsidRPr="002C1181">
        <w:rPr>
          <w:rFonts w:ascii="Calibri" w:hAnsi="Calibri" w:cs="Calibri"/>
        </w:rPr>
        <w:t xml:space="preserve"> and</w:t>
      </w:r>
      <w:r>
        <w:rPr>
          <w:rFonts w:ascii="Calibri" w:hAnsi="Calibri" w:cs="Calibri"/>
        </w:rPr>
        <w:t xml:space="preserve"> is</w:t>
      </w:r>
      <w:r w:rsidRPr="002C1181">
        <w:rPr>
          <w:rFonts w:ascii="Calibri" w:hAnsi="Calibri" w:cs="Calibri"/>
        </w:rPr>
        <w:t xml:space="preserve"> usually the last resort</w:t>
      </w:r>
      <w:r>
        <w:rPr>
          <w:rFonts w:ascii="Calibri" w:hAnsi="Calibri" w:cs="Calibri"/>
        </w:rPr>
        <w:t xml:space="preserve"> when it is deemed </w:t>
      </w:r>
      <w:proofErr w:type="gramStart"/>
      <w:r>
        <w:rPr>
          <w:rFonts w:ascii="Calibri" w:hAnsi="Calibri" w:cs="Calibri"/>
        </w:rPr>
        <w:t>absolutely necessary</w:t>
      </w:r>
      <w:proofErr w:type="gramEnd"/>
      <w:r>
        <w:rPr>
          <w:rFonts w:ascii="Calibri" w:hAnsi="Calibri" w:cs="Calibri"/>
        </w:rPr>
        <w:t>.</w:t>
      </w:r>
      <w:r w:rsidRPr="002C1181">
        <w:rPr>
          <w:rFonts w:ascii="Calibri" w:hAnsi="Calibri" w:cs="Calibri"/>
        </w:rPr>
        <w:t xml:space="preserve"> It may resolve a short-term situation</w:t>
      </w:r>
      <w:r w:rsidR="008F26E2" w:rsidRPr="002C1181">
        <w:rPr>
          <w:rFonts w:ascii="Calibri" w:hAnsi="Calibri" w:cs="Calibri"/>
        </w:rPr>
        <w:t>,</w:t>
      </w:r>
      <w:r w:rsidRPr="002C1181">
        <w:rPr>
          <w:rFonts w:ascii="Calibri" w:hAnsi="Calibri" w:cs="Calibri"/>
        </w:rPr>
        <w:t xml:space="preserve"> but </w:t>
      </w:r>
      <w:r w:rsidR="004259D8">
        <w:rPr>
          <w:rFonts w:ascii="Calibri" w:hAnsi="Calibri" w:cs="Calibri"/>
        </w:rPr>
        <w:t xml:space="preserve">the </w:t>
      </w:r>
      <w:r w:rsidRPr="002C1181">
        <w:rPr>
          <w:rFonts w:ascii="Calibri" w:hAnsi="Calibri" w:cs="Calibri"/>
        </w:rPr>
        <w:t>long-term aim must be to help th</w:t>
      </w:r>
      <w:r>
        <w:rPr>
          <w:rFonts w:ascii="Calibri" w:hAnsi="Calibri" w:cs="Calibri"/>
        </w:rPr>
        <w:t>e child or young person to be able to self-regulate during times of stress.</w:t>
      </w:r>
    </w:p>
    <w:p w14:paraId="21AAB96C" w14:textId="77777777" w:rsidR="00AC2EB8" w:rsidRPr="00AC2EB8" w:rsidRDefault="00AC2EB8" w:rsidP="00AC2EB8">
      <w:pPr>
        <w:rPr>
          <w:rFonts w:ascii="Calibri" w:hAnsi="Calibri" w:cs="Calibri"/>
        </w:rPr>
      </w:pPr>
    </w:p>
    <w:p w14:paraId="2D981EFB" w14:textId="49DCE187" w:rsidR="00AC2EB8" w:rsidRPr="00AC2EB8" w:rsidRDefault="00AC2EB8" w:rsidP="00AC2EB8">
      <w:pPr>
        <w:rPr>
          <w:rFonts w:ascii="Calibri" w:hAnsi="Calibri" w:cs="Calibri"/>
        </w:rPr>
      </w:pPr>
      <w:r w:rsidRPr="00AC2EB8">
        <w:rPr>
          <w:rFonts w:ascii="Calibri" w:hAnsi="Calibri" w:cs="Calibri"/>
        </w:rPr>
        <w:t xml:space="preserve">If such actions are necessary, the actions that we take aim to use the minimum amount of force necessary for the minimum amount of time necessary. Where physical intervention is needed, this is recorded and reported immediately to the head teacher. </w:t>
      </w:r>
    </w:p>
    <w:p w14:paraId="743DBA63" w14:textId="77777777" w:rsidR="00A2054C" w:rsidRDefault="00A2054C" w:rsidP="00D4326D">
      <w:pPr>
        <w:rPr>
          <w:rFonts w:ascii="Calibri" w:hAnsi="Calibri" w:cs="Calibri"/>
        </w:rPr>
      </w:pPr>
      <w:bookmarkStart w:id="1" w:name="_Hlk79665570"/>
    </w:p>
    <w:p w14:paraId="2BBBECA7" w14:textId="3DE897AE" w:rsidR="00D4326D" w:rsidRDefault="004F02F9" w:rsidP="00446647">
      <w:pPr>
        <w:rPr>
          <w:rFonts w:ascii="Calibri" w:hAnsi="Calibri" w:cs="Calibri"/>
        </w:rPr>
      </w:pPr>
      <w:r>
        <w:rPr>
          <w:rFonts w:ascii="Calibri" w:hAnsi="Calibri" w:cs="Calibri"/>
        </w:rPr>
        <w:t xml:space="preserve">Our </w:t>
      </w:r>
      <w:r w:rsidR="00446647">
        <w:rPr>
          <w:rFonts w:ascii="Calibri" w:hAnsi="Calibri" w:cs="Calibri"/>
        </w:rPr>
        <w:t xml:space="preserve">staff </w:t>
      </w:r>
      <w:r w:rsidR="00677FAB">
        <w:rPr>
          <w:rFonts w:ascii="Calibri" w:hAnsi="Calibri" w:cs="Calibri"/>
        </w:rPr>
        <w:t xml:space="preserve">follow the </w:t>
      </w:r>
      <w:proofErr w:type="spellStart"/>
      <w:r w:rsidR="00677FAB">
        <w:rPr>
          <w:rFonts w:ascii="Calibri" w:hAnsi="Calibri" w:cs="Calibri"/>
        </w:rPr>
        <w:t>Bells</w:t>
      </w:r>
      <w:r w:rsidR="0005282E">
        <w:rPr>
          <w:rFonts w:ascii="Calibri" w:hAnsi="Calibri" w:cs="Calibri"/>
        </w:rPr>
        <w:t>c</w:t>
      </w:r>
      <w:r w:rsidR="00677FAB">
        <w:rPr>
          <w:rFonts w:ascii="Calibri" w:hAnsi="Calibri" w:cs="Calibri"/>
        </w:rPr>
        <w:t>roft</w:t>
      </w:r>
      <w:proofErr w:type="spellEnd"/>
      <w:r w:rsidR="00677FAB">
        <w:rPr>
          <w:rFonts w:ascii="Calibri" w:hAnsi="Calibri" w:cs="Calibri"/>
        </w:rPr>
        <w:t xml:space="preserve"> low level physical and disengagement techniques manual. </w:t>
      </w:r>
    </w:p>
    <w:bookmarkEnd w:id="1"/>
    <w:p w14:paraId="1EC6DF64" w14:textId="4DA2577D" w:rsidR="0030219F" w:rsidRDefault="00677FAB" w:rsidP="00276EAE">
      <w:pPr>
        <w:autoSpaceDE w:val="0"/>
        <w:autoSpaceDN w:val="0"/>
        <w:adjustRightInd w:val="0"/>
        <w:spacing w:line="240" w:lineRule="auto"/>
        <w:jc w:val="both"/>
        <w:rPr>
          <w:rFonts w:ascii="Calibri" w:hAnsi="Calibri" w:cs="Calibri"/>
        </w:rPr>
      </w:pPr>
      <w:r>
        <w:rPr>
          <w:rFonts w:ascii="Calibri" w:hAnsi="Calibri" w:cs="Calibri"/>
          <w:color w:val="000000"/>
          <w:szCs w:val="24"/>
        </w:rPr>
        <w:t xml:space="preserve">It is </w:t>
      </w:r>
      <w:r w:rsidR="00806EFA">
        <w:rPr>
          <w:rFonts w:ascii="Calibri" w:hAnsi="Calibri" w:cs="Calibri"/>
          <w:color w:val="000000"/>
          <w:szCs w:val="24"/>
        </w:rPr>
        <w:t xml:space="preserve">best </w:t>
      </w:r>
      <w:r w:rsidR="008A084B">
        <w:rPr>
          <w:rFonts w:ascii="Calibri" w:hAnsi="Calibri" w:cs="Calibri"/>
          <w:color w:val="000000"/>
          <w:szCs w:val="24"/>
        </w:rPr>
        <w:t>practice to</w:t>
      </w:r>
      <w:r w:rsidR="00FF1678">
        <w:rPr>
          <w:rFonts w:ascii="Calibri" w:hAnsi="Calibri" w:cs="Calibri"/>
          <w:color w:val="000000"/>
          <w:szCs w:val="24"/>
        </w:rPr>
        <w:t xml:space="preserve"> record every </w:t>
      </w:r>
      <w:r w:rsidR="0030219F">
        <w:rPr>
          <w:rFonts w:ascii="Calibri" w:hAnsi="Calibri" w:cs="Calibri"/>
          <w:color w:val="000000"/>
          <w:szCs w:val="24"/>
        </w:rPr>
        <w:t xml:space="preserve">incident </w:t>
      </w:r>
      <w:r>
        <w:rPr>
          <w:rFonts w:ascii="Calibri" w:hAnsi="Calibri" w:cs="Calibri"/>
          <w:color w:val="000000"/>
          <w:szCs w:val="24"/>
        </w:rPr>
        <w:t xml:space="preserve">on CPOMS </w:t>
      </w:r>
      <w:r w:rsidR="0030219F">
        <w:rPr>
          <w:rFonts w:ascii="Calibri" w:hAnsi="Calibri" w:cs="Calibri"/>
          <w:color w:val="000000"/>
          <w:szCs w:val="24"/>
        </w:rPr>
        <w:t xml:space="preserve">where the use </w:t>
      </w:r>
      <w:r w:rsidR="00FF1678">
        <w:rPr>
          <w:rFonts w:ascii="Calibri" w:hAnsi="Calibri" w:cs="Calibri"/>
          <w:color w:val="000000"/>
          <w:szCs w:val="24"/>
        </w:rPr>
        <w:t xml:space="preserve">of restraint </w:t>
      </w:r>
      <w:r w:rsidR="0030219F">
        <w:rPr>
          <w:rFonts w:ascii="Calibri" w:hAnsi="Calibri" w:cs="Calibri"/>
          <w:color w:val="000000"/>
          <w:szCs w:val="24"/>
        </w:rPr>
        <w:t xml:space="preserve">has been deemed </w:t>
      </w:r>
      <w:proofErr w:type="gramStart"/>
      <w:r w:rsidR="0030219F">
        <w:rPr>
          <w:rFonts w:ascii="Calibri" w:hAnsi="Calibri" w:cs="Calibri"/>
          <w:color w:val="000000"/>
          <w:szCs w:val="24"/>
        </w:rPr>
        <w:t>absolutely necessary</w:t>
      </w:r>
      <w:proofErr w:type="gramEnd"/>
      <w:r w:rsidR="0030219F">
        <w:rPr>
          <w:rFonts w:ascii="Calibri" w:hAnsi="Calibri" w:cs="Calibri"/>
          <w:color w:val="000000"/>
          <w:szCs w:val="24"/>
        </w:rPr>
        <w:t xml:space="preserve"> </w:t>
      </w:r>
      <w:r w:rsidR="0021217A">
        <w:rPr>
          <w:rFonts w:ascii="Calibri" w:hAnsi="Calibri" w:cs="Calibri"/>
          <w:color w:val="000000"/>
          <w:szCs w:val="24"/>
        </w:rPr>
        <w:t xml:space="preserve">and to follow the other </w:t>
      </w:r>
      <w:r w:rsidR="00806EFA">
        <w:rPr>
          <w:rFonts w:ascii="Calibri" w:hAnsi="Calibri" w:cs="Calibri"/>
          <w:color w:val="000000"/>
          <w:szCs w:val="24"/>
        </w:rPr>
        <w:t xml:space="preserve">recommendations </w:t>
      </w:r>
      <w:r w:rsidR="00FF1678">
        <w:rPr>
          <w:rFonts w:ascii="Calibri" w:hAnsi="Calibri" w:cs="Calibri"/>
          <w:color w:val="000000"/>
          <w:szCs w:val="24"/>
        </w:rPr>
        <w:t>set out in this document</w:t>
      </w:r>
      <w:r w:rsidR="00F20CBC">
        <w:rPr>
          <w:rFonts w:ascii="Calibri" w:hAnsi="Calibri" w:cs="Calibri"/>
          <w:color w:val="000000"/>
          <w:szCs w:val="24"/>
        </w:rPr>
        <w:t>.</w:t>
      </w:r>
      <w:r w:rsidR="00F20CBC" w:rsidRPr="00F20CBC">
        <w:rPr>
          <w:rFonts w:ascii="Calibri" w:hAnsi="Calibri" w:cs="Calibri"/>
        </w:rPr>
        <w:t xml:space="preserve"> </w:t>
      </w:r>
    </w:p>
    <w:p w14:paraId="3EDC42FD" w14:textId="77777777" w:rsidR="004B0331" w:rsidRDefault="004B0331" w:rsidP="00276EAE">
      <w:pPr>
        <w:autoSpaceDE w:val="0"/>
        <w:autoSpaceDN w:val="0"/>
        <w:adjustRightInd w:val="0"/>
        <w:spacing w:line="240" w:lineRule="auto"/>
        <w:jc w:val="both"/>
        <w:rPr>
          <w:rFonts w:ascii="Calibri" w:hAnsi="Calibri" w:cs="Calibri"/>
          <w:b/>
          <w:bCs/>
          <w:color w:val="000000"/>
          <w:szCs w:val="24"/>
        </w:rPr>
      </w:pPr>
    </w:p>
    <w:p w14:paraId="0B32DAF5" w14:textId="7DCADF5D" w:rsidR="00806EFA" w:rsidRPr="00806EFA" w:rsidRDefault="00806EFA" w:rsidP="00806EFA">
      <w:pPr>
        <w:autoSpaceDE w:val="0"/>
        <w:autoSpaceDN w:val="0"/>
        <w:adjustRightInd w:val="0"/>
        <w:spacing w:line="240" w:lineRule="auto"/>
        <w:jc w:val="both"/>
        <w:rPr>
          <w:rFonts w:ascii="Calibri" w:hAnsi="Calibri" w:cs="Calibri"/>
          <w:color w:val="000000"/>
          <w:szCs w:val="24"/>
        </w:rPr>
      </w:pPr>
      <w:r w:rsidRPr="00806EFA">
        <w:rPr>
          <w:rFonts w:ascii="Calibri" w:hAnsi="Calibri" w:cs="Calibri"/>
          <w:color w:val="000000"/>
          <w:szCs w:val="24"/>
        </w:rPr>
        <w:t>Where it has been deemed necessary to use a restrictive physical intervention, the detail of this should be accurately recorded and the incident communicated to parents</w:t>
      </w:r>
      <w:r w:rsidR="006F46CE">
        <w:rPr>
          <w:rFonts w:ascii="Calibri" w:hAnsi="Calibri" w:cs="Calibri"/>
          <w:color w:val="000000"/>
          <w:szCs w:val="24"/>
        </w:rPr>
        <w:t>.</w:t>
      </w:r>
      <w:r w:rsidRPr="00806EFA">
        <w:rPr>
          <w:rFonts w:ascii="Calibri" w:hAnsi="Calibri" w:cs="Calibri"/>
          <w:color w:val="000000"/>
          <w:szCs w:val="24"/>
        </w:rPr>
        <w:t xml:space="preserve"> Parents should be informed of the incident initially by phone and it </w:t>
      </w:r>
      <w:r w:rsidR="00C13B77">
        <w:rPr>
          <w:rFonts w:ascii="Calibri" w:hAnsi="Calibri" w:cs="Calibri"/>
          <w:color w:val="000000"/>
          <w:szCs w:val="24"/>
        </w:rPr>
        <w:t xml:space="preserve">logged on CPOMS. </w:t>
      </w:r>
      <w:r w:rsidR="00A93C40">
        <w:rPr>
          <w:rFonts w:ascii="Calibri" w:hAnsi="Calibri" w:cs="Calibri"/>
          <w:color w:val="000000"/>
          <w:szCs w:val="24"/>
        </w:rPr>
        <w:t>If physical restraint has been used, the</w:t>
      </w:r>
      <w:r w:rsidR="006A4AEC">
        <w:rPr>
          <w:rFonts w:ascii="Calibri" w:hAnsi="Calibri" w:cs="Calibri"/>
          <w:color w:val="000000"/>
          <w:szCs w:val="24"/>
        </w:rPr>
        <w:t>n</w:t>
      </w:r>
      <w:r w:rsidR="00A93C40">
        <w:rPr>
          <w:rFonts w:ascii="Calibri" w:hAnsi="Calibri" w:cs="Calibri"/>
          <w:color w:val="000000"/>
          <w:szCs w:val="24"/>
        </w:rPr>
        <w:t xml:space="preserve"> </w:t>
      </w:r>
      <w:r w:rsidR="007A321F">
        <w:rPr>
          <w:rFonts w:ascii="Calibri" w:hAnsi="Calibri" w:cs="Calibri"/>
          <w:color w:val="000000"/>
          <w:szCs w:val="24"/>
        </w:rPr>
        <w:t xml:space="preserve">a </w:t>
      </w:r>
      <w:r w:rsidR="00390C3D">
        <w:rPr>
          <w:rFonts w:ascii="Calibri" w:hAnsi="Calibri" w:cs="Calibri"/>
          <w:color w:val="000000"/>
          <w:szCs w:val="24"/>
        </w:rPr>
        <w:t xml:space="preserve">Physical Restraints </w:t>
      </w:r>
      <w:r w:rsidR="007A321F">
        <w:rPr>
          <w:rFonts w:ascii="Calibri" w:hAnsi="Calibri" w:cs="Calibri"/>
          <w:color w:val="000000"/>
          <w:szCs w:val="24"/>
        </w:rPr>
        <w:t xml:space="preserve">form will be completed and signed by parents. </w:t>
      </w:r>
      <w:r w:rsidR="006A4AEC">
        <w:rPr>
          <w:rFonts w:ascii="Calibri" w:hAnsi="Calibri" w:cs="Calibri"/>
          <w:color w:val="000000"/>
          <w:szCs w:val="24"/>
        </w:rPr>
        <w:t xml:space="preserve"> </w:t>
      </w:r>
    </w:p>
    <w:p w14:paraId="2B2E446A" w14:textId="28346EA9" w:rsidR="00806EFA" w:rsidRDefault="00806EFA" w:rsidP="00276EAE">
      <w:pPr>
        <w:autoSpaceDE w:val="0"/>
        <w:autoSpaceDN w:val="0"/>
        <w:adjustRightInd w:val="0"/>
        <w:spacing w:line="240" w:lineRule="auto"/>
        <w:jc w:val="both"/>
        <w:rPr>
          <w:rFonts w:ascii="Calibri" w:hAnsi="Calibri" w:cs="Calibri"/>
          <w:b/>
          <w:bCs/>
          <w:color w:val="000000"/>
          <w:szCs w:val="24"/>
        </w:rPr>
      </w:pPr>
    </w:p>
    <w:p w14:paraId="25A3B47A" w14:textId="33972B00" w:rsidR="0005282E" w:rsidRPr="00E45036" w:rsidRDefault="0005282E" w:rsidP="00276EAE">
      <w:pPr>
        <w:autoSpaceDE w:val="0"/>
        <w:autoSpaceDN w:val="0"/>
        <w:adjustRightInd w:val="0"/>
        <w:spacing w:line="240" w:lineRule="auto"/>
        <w:jc w:val="both"/>
        <w:rPr>
          <w:rFonts w:ascii="Calibri" w:hAnsi="Calibri" w:cs="Calibri"/>
          <w:b/>
          <w:bCs/>
          <w:i/>
          <w:iCs/>
          <w:color w:val="000000"/>
          <w:szCs w:val="24"/>
        </w:rPr>
      </w:pPr>
      <w:r w:rsidRPr="00E45036">
        <w:rPr>
          <w:rFonts w:ascii="Calibri" w:hAnsi="Calibri" w:cs="Calibri"/>
          <w:i/>
          <w:iCs/>
          <w:color w:val="000000"/>
          <w:szCs w:val="24"/>
        </w:rPr>
        <w:t>See</w:t>
      </w:r>
      <w:r w:rsidRPr="00E45036">
        <w:rPr>
          <w:rFonts w:ascii="Calibri" w:hAnsi="Calibri" w:cs="Calibri"/>
          <w:b/>
          <w:bCs/>
          <w:i/>
          <w:iCs/>
          <w:color w:val="000000"/>
          <w:szCs w:val="24"/>
        </w:rPr>
        <w:t xml:space="preserve"> </w:t>
      </w:r>
      <w:r w:rsidR="00E45036" w:rsidRPr="00E45036">
        <w:rPr>
          <w:rFonts w:ascii="Calibri" w:hAnsi="Calibri" w:cs="Calibri"/>
          <w:b/>
          <w:bCs/>
          <w:i/>
          <w:iCs/>
          <w:color w:val="000000"/>
          <w:szCs w:val="24"/>
        </w:rPr>
        <w:t xml:space="preserve">Restrictive Interventions Policy </w:t>
      </w:r>
    </w:p>
    <w:p w14:paraId="6FFC6078" w14:textId="77777777" w:rsidR="00D602AD" w:rsidRDefault="00D602AD" w:rsidP="00276EAE">
      <w:pPr>
        <w:autoSpaceDE w:val="0"/>
        <w:autoSpaceDN w:val="0"/>
        <w:adjustRightInd w:val="0"/>
        <w:spacing w:line="240" w:lineRule="auto"/>
        <w:jc w:val="both"/>
        <w:rPr>
          <w:rFonts w:ascii="Calibri" w:hAnsi="Calibri" w:cs="Calibri"/>
          <w:b/>
          <w:bCs/>
          <w:color w:val="000000"/>
          <w:szCs w:val="24"/>
        </w:rPr>
      </w:pPr>
    </w:p>
    <w:p w14:paraId="033CBC01" w14:textId="3B1CCE6C" w:rsidR="00A2251A" w:rsidRPr="00E45036" w:rsidRDefault="00831703" w:rsidP="00831703">
      <w:pPr>
        <w:autoSpaceDE w:val="0"/>
        <w:autoSpaceDN w:val="0"/>
        <w:adjustRightInd w:val="0"/>
        <w:spacing w:line="240" w:lineRule="auto"/>
        <w:jc w:val="both"/>
        <w:rPr>
          <w:rFonts w:ascii="Calibri" w:hAnsi="Calibri" w:cs="Calibri-Bold"/>
          <w:b/>
          <w:bCs/>
          <w:color w:val="000000"/>
          <w:sz w:val="28"/>
          <w:szCs w:val="26"/>
        </w:rPr>
      </w:pPr>
      <w:r w:rsidRPr="00DD42AE">
        <w:rPr>
          <w:rFonts w:ascii="Calibri" w:hAnsi="Calibri" w:cs="Calibri-Bold"/>
          <w:b/>
          <w:bCs/>
          <w:color w:val="000000"/>
          <w:sz w:val="28"/>
          <w:szCs w:val="26"/>
        </w:rPr>
        <w:t>Screening and searching pupils</w:t>
      </w:r>
    </w:p>
    <w:p w14:paraId="65988ED7" w14:textId="41EECCE1" w:rsidR="00393B63" w:rsidRDefault="00C061ED" w:rsidP="00393B63">
      <w:pPr>
        <w:autoSpaceDE w:val="0"/>
        <w:autoSpaceDN w:val="0"/>
        <w:adjustRightInd w:val="0"/>
        <w:spacing w:line="240" w:lineRule="auto"/>
        <w:jc w:val="both"/>
        <w:rPr>
          <w:rFonts w:ascii="Calibri" w:hAnsi="Calibri" w:cs="Calibri-Bold"/>
          <w:color w:val="000000"/>
          <w:szCs w:val="24"/>
        </w:rPr>
      </w:pPr>
      <w:r>
        <w:rPr>
          <w:rFonts w:ascii="Calibri" w:hAnsi="Calibri" w:cs="Calibri-Bold"/>
          <w:color w:val="000000"/>
          <w:szCs w:val="24"/>
        </w:rPr>
        <w:t>At our school we are all aware that t</w:t>
      </w:r>
      <w:r w:rsidR="00393B63" w:rsidRPr="00831703">
        <w:rPr>
          <w:rFonts w:ascii="Calibri" w:hAnsi="Calibri" w:cs="Calibri-Bold"/>
          <w:color w:val="000000"/>
          <w:szCs w:val="24"/>
        </w:rPr>
        <w:t xml:space="preserve">here are two sets of legal provisions which enable school staff to confiscate </w:t>
      </w:r>
      <w:r w:rsidR="00393B63" w:rsidRPr="00916453">
        <w:rPr>
          <w:rFonts w:ascii="Calibri" w:hAnsi="Calibri" w:cs="Calibri-Bold"/>
          <w:color w:val="000000"/>
          <w:szCs w:val="24"/>
        </w:rPr>
        <w:t>items from pupils:</w:t>
      </w:r>
    </w:p>
    <w:p w14:paraId="6FFC47DE" w14:textId="77777777" w:rsidR="00916453" w:rsidRPr="00916453" w:rsidRDefault="00916453" w:rsidP="00393B63">
      <w:pPr>
        <w:autoSpaceDE w:val="0"/>
        <w:autoSpaceDN w:val="0"/>
        <w:adjustRightInd w:val="0"/>
        <w:spacing w:line="240" w:lineRule="auto"/>
        <w:jc w:val="both"/>
        <w:rPr>
          <w:rFonts w:ascii="Calibri" w:hAnsi="Calibri" w:cs="Calibri-Bold"/>
          <w:color w:val="000000"/>
          <w:szCs w:val="24"/>
        </w:rPr>
      </w:pPr>
    </w:p>
    <w:p w14:paraId="75EB6651" w14:textId="3C979E58" w:rsidR="00EE5BD6" w:rsidRPr="00EE5BD6" w:rsidRDefault="00393B63" w:rsidP="00EE5BD6">
      <w:pPr>
        <w:autoSpaceDE w:val="0"/>
        <w:autoSpaceDN w:val="0"/>
        <w:adjustRightInd w:val="0"/>
        <w:spacing w:line="240" w:lineRule="auto"/>
        <w:jc w:val="both"/>
        <w:rPr>
          <w:rFonts w:ascii="Calibri" w:hAnsi="Calibri" w:cs="Calibri-Bold"/>
          <w:color w:val="000000"/>
          <w:szCs w:val="24"/>
        </w:rPr>
      </w:pPr>
      <w:r w:rsidRPr="00916453">
        <w:rPr>
          <w:rFonts w:ascii="Calibri" w:hAnsi="Calibri" w:cs="Calibri-Bold"/>
          <w:color w:val="000000"/>
          <w:szCs w:val="24"/>
        </w:rPr>
        <w:t>‘The general power to discipline’ and the ‘Power to search without consent</w:t>
      </w:r>
      <w:r w:rsidR="004259D8" w:rsidRPr="00916453">
        <w:rPr>
          <w:rFonts w:ascii="Calibri" w:hAnsi="Calibri" w:cs="Calibri-Bold"/>
          <w:color w:val="000000"/>
          <w:szCs w:val="24"/>
        </w:rPr>
        <w:t>’</w:t>
      </w:r>
      <w:r w:rsidR="00366510" w:rsidRPr="00916453">
        <w:rPr>
          <w:rFonts w:ascii="Calibri" w:hAnsi="Calibri" w:cs="Calibri-Bold"/>
          <w:color w:val="000000"/>
          <w:szCs w:val="24"/>
        </w:rPr>
        <w:t>;</w:t>
      </w:r>
      <w:r w:rsidR="00EE5BD6" w:rsidRPr="00916453">
        <w:rPr>
          <w:rFonts w:ascii="Calibri" w:hAnsi="Calibri" w:cs="Calibri-Bold"/>
          <w:color w:val="000000"/>
          <w:szCs w:val="24"/>
        </w:rPr>
        <w:t xml:space="preserve"> from the </w:t>
      </w:r>
      <w:r w:rsidR="00366510" w:rsidRPr="00916453">
        <w:rPr>
          <w:rFonts w:ascii="Calibri" w:hAnsi="Calibri" w:cs="Calibri-Bold"/>
          <w:color w:val="000000"/>
          <w:szCs w:val="24"/>
        </w:rPr>
        <w:t>‘</w:t>
      </w:r>
      <w:r w:rsidR="00EE5BD6" w:rsidRPr="00916453">
        <w:rPr>
          <w:rFonts w:ascii="Calibri" w:hAnsi="Calibri" w:cs="Calibri-Bold"/>
          <w:color w:val="000000"/>
          <w:szCs w:val="24"/>
        </w:rPr>
        <w:t xml:space="preserve">Behaviour and discipline in </w:t>
      </w:r>
      <w:r w:rsidR="002F4458" w:rsidRPr="00916453">
        <w:rPr>
          <w:rFonts w:ascii="Calibri" w:hAnsi="Calibri" w:cs="Calibri-Bold"/>
          <w:color w:val="000000"/>
          <w:szCs w:val="24"/>
        </w:rPr>
        <w:t>Schools</w:t>
      </w:r>
      <w:r w:rsidR="00EE5BD6" w:rsidRPr="00916453">
        <w:rPr>
          <w:rFonts w:ascii="Calibri" w:hAnsi="Calibri" w:cs="Calibri-Bold"/>
          <w:color w:val="000000"/>
          <w:szCs w:val="24"/>
        </w:rPr>
        <w:t xml:space="preserve"> - Advice for headteachers and school staff</w:t>
      </w:r>
      <w:r w:rsidR="00366510" w:rsidRPr="00916453">
        <w:rPr>
          <w:rFonts w:ascii="Calibri" w:hAnsi="Calibri" w:cs="Calibri-Bold"/>
          <w:color w:val="000000"/>
          <w:szCs w:val="24"/>
        </w:rPr>
        <w:t xml:space="preserve">’ </w:t>
      </w:r>
      <w:r w:rsidR="00EE5BD6" w:rsidRPr="00916453">
        <w:rPr>
          <w:rFonts w:ascii="Calibri" w:hAnsi="Calibri" w:cs="Calibri-Bold"/>
          <w:color w:val="000000"/>
          <w:szCs w:val="24"/>
        </w:rPr>
        <w:t>(January 2016)</w:t>
      </w:r>
      <w:r w:rsidR="00EE5BD6" w:rsidRPr="00EE5BD6">
        <w:rPr>
          <w:rFonts w:ascii="Calibri" w:hAnsi="Calibri" w:cs="Calibri-Bold"/>
          <w:color w:val="000000"/>
          <w:szCs w:val="24"/>
        </w:rPr>
        <w:t xml:space="preserve"> </w:t>
      </w:r>
    </w:p>
    <w:p w14:paraId="159A101C"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p>
    <w:p w14:paraId="1996EA3E" w14:textId="75ACDEF5" w:rsidR="00831703" w:rsidRPr="00831703" w:rsidRDefault="00C061ED" w:rsidP="00831703">
      <w:pPr>
        <w:autoSpaceDE w:val="0"/>
        <w:autoSpaceDN w:val="0"/>
        <w:adjustRightInd w:val="0"/>
        <w:spacing w:line="240" w:lineRule="auto"/>
        <w:jc w:val="both"/>
        <w:rPr>
          <w:rFonts w:ascii="Calibri" w:hAnsi="Calibri" w:cs="Calibri-Bold"/>
          <w:color w:val="000000"/>
          <w:szCs w:val="24"/>
        </w:rPr>
      </w:pPr>
      <w:r>
        <w:rPr>
          <w:rFonts w:ascii="Calibri" w:hAnsi="Calibri" w:cs="Calibri-Bold"/>
          <w:color w:val="000000"/>
          <w:szCs w:val="24"/>
        </w:rPr>
        <w:t>From this guidance our s</w:t>
      </w:r>
      <w:r w:rsidR="00831703" w:rsidRPr="00831703">
        <w:rPr>
          <w:rFonts w:ascii="Calibri" w:hAnsi="Calibri" w:cs="Calibri-Bold"/>
          <w:color w:val="000000"/>
          <w:szCs w:val="24"/>
        </w:rPr>
        <w:t xml:space="preserve">taff </w:t>
      </w:r>
      <w:r>
        <w:rPr>
          <w:rFonts w:ascii="Calibri" w:hAnsi="Calibri" w:cs="Calibri-Bold"/>
          <w:color w:val="000000"/>
          <w:szCs w:val="24"/>
        </w:rPr>
        <w:t xml:space="preserve">understand that they </w:t>
      </w:r>
      <w:r w:rsidR="00831703" w:rsidRPr="00831703">
        <w:rPr>
          <w:rFonts w:ascii="Calibri" w:hAnsi="Calibri" w:cs="Calibri-Bold"/>
          <w:color w:val="000000"/>
          <w:szCs w:val="24"/>
        </w:rPr>
        <w:t>may confiscate items that are of high value, deemed inappropriate</w:t>
      </w:r>
      <w:r w:rsidR="00E30F95">
        <w:rPr>
          <w:rFonts w:ascii="Calibri" w:hAnsi="Calibri" w:cs="Calibri-Bold"/>
          <w:color w:val="000000"/>
          <w:szCs w:val="24"/>
        </w:rPr>
        <w:t xml:space="preserve"> and</w:t>
      </w:r>
      <w:r w:rsidR="00831703" w:rsidRPr="00831703">
        <w:rPr>
          <w:rFonts w:ascii="Calibri" w:hAnsi="Calibri" w:cs="Calibri-Bold"/>
          <w:color w:val="000000"/>
          <w:szCs w:val="24"/>
        </w:rPr>
        <w:t xml:space="preserve"> are against the school</w:t>
      </w:r>
      <w:r>
        <w:rPr>
          <w:rFonts w:ascii="Calibri" w:hAnsi="Calibri" w:cs="Calibri-Bold"/>
          <w:color w:val="000000"/>
          <w:szCs w:val="24"/>
        </w:rPr>
        <w:t xml:space="preserve"> </w:t>
      </w:r>
      <w:r w:rsidR="00831703" w:rsidRPr="00831703">
        <w:rPr>
          <w:rFonts w:ascii="Calibri" w:hAnsi="Calibri" w:cs="Calibri-Bold"/>
          <w:color w:val="000000"/>
          <w:szCs w:val="24"/>
        </w:rPr>
        <w:t xml:space="preserve">policies or are causing </w:t>
      </w:r>
      <w:r w:rsidR="004259D8">
        <w:rPr>
          <w:rFonts w:ascii="Calibri" w:hAnsi="Calibri" w:cs="Calibri-Bold"/>
          <w:color w:val="000000"/>
          <w:szCs w:val="24"/>
        </w:rPr>
        <w:t>concern</w:t>
      </w:r>
      <w:r w:rsidR="00831703" w:rsidRPr="00831703">
        <w:rPr>
          <w:rFonts w:ascii="Calibri" w:hAnsi="Calibri" w:cs="Calibri-Bold"/>
          <w:color w:val="000000"/>
          <w:szCs w:val="24"/>
        </w:rPr>
        <w:t xml:space="preserve">. Where a specific policy </w:t>
      </w:r>
      <w:r w:rsidR="004259D8">
        <w:rPr>
          <w:rFonts w:ascii="Calibri" w:hAnsi="Calibri" w:cs="Calibri-Bold"/>
          <w:color w:val="000000"/>
          <w:szCs w:val="24"/>
        </w:rPr>
        <w:t xml:space="preserve">about the item </w:t>
      </w:r>
      <w:r w:rsidR="00831703" w:rsidRPr="00831703">
        <w:rPr>
          <w:rFonts w:ascii="Calibri" w:hAnsi="Calibri" w:cs="Calibri-Bold"/>
          <w:color w:val="000000"/>
          <w:szCs w:val="24"/>
        </w:rPr>
        <w:t>does not exist, the teacher should use their discretion</w:t>
      </w:r>
      <w:r w:rsidR="004259D8">
        <w:rPr>
          <w:rFonts w:ascii="Calibri" w:hAnsi="Calibri" w:cs="Calibri-Bold"/>
          <w:color w:val="000000"/>
          <w:szCs w:val="24"/>
        </w:rPr>
        <w:t xml:space="preserve"> about</w:t>
      </w:r>
      <w:r w:rsidR="00831703" w:rsidRPr="00831703">
        <w:rPr>
          <w:rFonts w:ascii="Calibri" w:hAnsi="Calibri" w:cs="Calibri-Bold"/>
          <w:color w:val="000000"/>
          <w:szCs w:val="24"/>
        </w:rPr>
        <w:t xml:space="preserve"> whether the item is returned to the child or to the</w:t>
      </w:r>
      <w:r w:rsidR="004259D8">
        <w:rPr>
          <w:rFonts w:ascii="Calibri" w:hAnsi="Calibri" w:cs="Calibri-Bold"/>
          <w:color w:val="000000"/>
          <w:szCs w:val="24"/>
        </w:rPr>
        <w:t>ir</w:t>
      </w:r>
      <w:r w:rsidR="00831703" w:rsidRPr="00831703">
        <w:rPr>
          <w:rFonts w:ascii="Calibri" w:hAnsi="Calibri" w:cs="Calibri-Bold"/>
          <w:color w:val="000000"/>
          <w:szCs w:val="24"/>
        </w:rPr>
        <w:t xml:space="preserve"> parent/guardian. Items returned to the child should usually be returned no later than the end of that school day. If the item needs collecting by a parent/guardian</w:t>
      </w:r>
      <w:r w:rsidR="004259D8">
        <w:rPr>
          <w:rFonts w:ascii="Calibri" w:hAnsi="Calibri" w:cs="Calibri-Bold"/>
          <w:color w:val="000000"/>
          <w:szCs w:val="24"/>
        </w:rPr>
        <w:t>,</w:t>
      </w:r>
      <w:r w:rsidR="00831703" w:rsidRPr="00831703">
        <w:rPr>
          <w:rFonts w:ascii="Calibri" w:hAnsi="Calibri" w:cs="Calibri-Bold"/>
          <w:color w:val="000000"/>
          <w:szCs w:val="24"/>
        </w:rPr>
        <w:t xml:space="preserve"> the teacher should ensure that the parent/guardian is made aware that an item has been confiscated – either through the child or via text/phone call</w:t>
      </w:r>
      <w:r w:rsidR="004259D8">
        <w:rPr>
          <w:rFonts w:ascii="Calibri" w:hAnsi="Calibri" w:cs="Calibri-Bold"/>
          <w:color w:val="000000"/>
          <w:szCs w:val="24"/>
        </w:rPr>
        <w:t>. Wh</w:t>
      </w:r>
      <w:r w:rsidR="00831703" w:rsidRPr="00831703">
        <w:rPr>
          <w:rFonts w:ascii="Calibri" w:hAnsi="Calibri" w:cs="Calibri-Bold"/>
          <w:color w:val="000000"/>
          <w:szCs w:val="24"/>
        </w:rPr>
        <w:t>ere the item is of high value or deemed inappropriate, contact should be made directly with the parent/guardian.</w:t>
      </w:r>
    </w:p>
    <w:p w14:paraId="4DA505C5"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p>
    <w:p w14:paraId="252F7BDC" w14:textId="77777777" w:rsidR="00E45036" w:rsidRDefault="00E45036" w:rsidP="00831703">
      <w:pPr>
        <w:autoSpaceDE w:val="0"/>
        <w:autoSpaceDN w:val="0"/>
        <w:adjustRightInd w:val="0"/>
        <w:spacing w:line="240" w:lineRule="auto"/>
        <w:jc w:val="both"/>
        <w:rPr>
          <w:rFonts w:ascii="Calibri" w:hAnsi="Calibri" w:cs="Calibri-Bold"/>
          <w:color w:val="000000"/>
          <w:szCs w:val="24"/>
        </w:rPr>
      </w:pPr>
    </w:p>
    <w:p w14:paraId="48BB5AC0" w14:textId="77777777" w:rsidR="00E45036" w:rsidRDefault="00E45036" w:rsidP="00831703">
      <w:pPr>
        <w:autoSpaceDE w:val="0"/>
        <w:autoSpaceDN w:val="0"/>
        <w:adjustRightInd w:val="0"/>
        <w:spacing w:line="240" w:lineRule="auto"/>
        <w:jc w:val="both"/>
        <w:rPr>
          <w:rFonts w:ascii="Calibri" w:hAnsi="Calibri" w:cs="Calibri-Bold"/>
          <w:color w:val="000000"/>
          <w:szCs w:val="24"/>
        </w:rPr>
      </w:pPr>
    </w:p>
    <w:p w14:paraId="4EDB27B7" w14:textId="29AF64D0"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lastRenderedPageBreak/>
        <w:t>Staff do have the power to search without consent for “prohibited items” including:</w:t>
      </w:r>
    </w:p>
    <w:p w14:paraId="6701A5B1" w14:textId="77777777" w:rsidR="00B00343" w:rsidRDefault="00B00343" w:rsidP="00831703">
      <w:pPr>
        <w:autoSpaceDE w:val="0"/>
        <w:autoSpaceDN w:val="0"/>
        <w:adjustRightInd w:val="0"/>
        <w:spacing w:line="240" w:lineRule="auto"/>
        <w:jc w:val="both"/>
        <w:rPr>
          <w:rFonts w:ascii="Calibri" w:hAnsi="Calibri" w:cs="Calibri-Bold"/>
          <w:color w:val="000000"/>
          <w:szCs w:val="24"/>
        </w:rPr>
      </w:pPr>
    </w:p>
    <w:p w14:paraId="4B5259C4" w14:textId="5A9A281C" w:rsidR="00165BB9" w:rsidRDefault="00165BB9" w:rsidP="00831703">
      <w:pPr>
        <w:autoSpaceDE w:val="0"/>
        <w:autoSpaceDN w:val="0"/>
        <w:adjustRightInd w:val="0"/>
        <w:spacing w:line="240" w:lineRule="auto"/>
        <w:jc w:val="both"/>
        <w:rPr>
          <w:rFonts w:ascii="Calibri" w:hAnsi="Calibri" w:cs="Calibri-Bold"/>
          <w:color w:val="000000"/>
          <w:szCs w:val="24"/>
        </w:rPr>
        <w:sectPr w:rsidR="00165BB9" w:rsidSect="005D5977">
          <w:type w:val="continuous"/>
          <w:pgSz w:w="11906" w:h="16838"/>
          <w:pgMar w:top="720" w:right="720" w:bottom="720" w:left="720" w:header="708" w:footer="708" w:gutter="0"/>
          <w:cols w:space="708"/>
          <w:docGrid w:linePitch="360"/>
        </w:sectPr>
      </w:pPr>
    </w:p>
    <w:p w14:paraId="488F6674" w14:textId="4FCB74F2"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knives and weapons</w:t>
      </w:r>
    </w:p>
    <w:p w14:paraId="405A5B37"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alcohol</w:t>
      </w:r>
    </w:p>
    <w:p w14:paraId="656A161C"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illegal drugs</w:t>
      </w:r>
    </w:p>
    <w:p w14:paraId="31DF14CD"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stolen items</w:t>
      </w:r>
    </w:p>
    <w:p w14:paraId="562DD423"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tobacco and cigarette papers</w:t>
      </w:r>
    </w:p>
    <w:p w14:paraId="3730307C"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fireworks</w:t>
      </w:r>
    </w:p>
    <w:p w14:paraId="4EC0E2DB" w14:textId="77777777" w:rsidR="00831703" w:rsidRPr="00831703" w:rsidRDefault="00831703" w:rsidP="00831703">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pornographic images</w:t>
      </w:r>
    </w:p>
    <w:p w14:paraId="13AB3402" w14:textId="77777777" w:rsidR="00B00343" w:rsidRDefault="00B00343" w:rsidP="00831703">
      <w:pPr>
        <w:autoSpaceDE w:val="0"/>
        <w:autoSpaceDN w:val="0"/>
        <w:adjustRightInd w:val="0"/>
        <w:spacing w:line="240" w:lineRule="auto"/>
        <w:jc w:val="both"/>
        <w:rPr>
          <w:rFonts w:ascii="Calibri" w:hAnsi="Calibri" w:cs="Calibri-Bold"/>
          <w:color w:val="000000"/>
          <w:szCs w:val="24"/>
        </w:rPr>
        <w:sectPr w:rsidR="00B00343" w:rsidSect="00B00343">
          <w:type w:val="continuous"/>
          <w:pgSz w:w="11906" w:h="16838"/>
          <w:pgMar w:top="720" w:right="720" w:bottom="720" w:left="720" w:header="708" w:footer="708" w:gutter="0"/>
          <w:cols w:num="2" w:space="708"/>
          <w:docGrid w:linePitch="360"/>
        </w:sectPr>
      </w:pPr>
    </w:p>
    <w:p w14:paraId="5D1445C9" w14:textId="680345FA" w:rsidR="00DF6613" w:rsidRPr="00677FAB" w:rsidRDefault="00831703" w:rsidP="000F1AA7">
      <w:pPr>
        <w:autoSpaceDE w:val="0"/>
        <w:autoSpaceDN w:val="0"/>
        <w:adjustRightInd w:val="0"/>
        <w:spacing w:line="240" w:lineRule="auto"/>
        <w:jc w:val="both"/>
        <w:rPr>
          <w:rFonts w:ascii="Calibri" w:hAnsi="Calibri" w:cs="Calibri-Bold"/>
          <w:color w:val="000000"/>
          <w:szCs w:val="24"/>
        </w:rPr>
      </w:pPr>
      <w:r w:rsidRPr="00831703">
        <w:rPr>
          <w:rFonts w:ascii="Calibri" w:hAnsi="Calibri" w:cs="Calibri-Bold"/>
          <w:color w:val="000000"/>
          <w:szCs w:val="24"/>
        </w:rPr>
        <w:t xml:space="preserve">• any article that has been or is likely to be used to commit an offence, cause personal injury or damage to property; and any item banned by the school rules which has been identified in the rules as an item which may be searched for. The legislation DfE sets out what must be done with prohibited items found </w:t>
      </w:r>
      <w:proofErr w:type="gramStart"/>
      <w:r w:rsidRPr="00831703">
        <w:rPr>
          <w:rFonts w:ascii="Calibri" w:hAnsi="Calibri" w:cs="Calibri-Bold"/>
          <w:color w:val="000000"/>
          <w:szCs w:val="24"/>
        </w:rPr>
        <w:t>as a result of</w:t>
      </w:r>
      <w:proofErr w:type="gramEnd"/>
      <w:r w:rsidRPr="00831703">
        <w:rPr>
          <w:rFonts w:ascii="Calibri" w:hAnsi="Calibri" w:cs="Calibri-Bold"/>
          <w:color w:val="000000"/>
          <w:szCs w:val="24"/>
        </w:rPr>
        <w:t xml:space="preserve"> a search.</w:t>
      </w:r>
    </w:p>
    <w:p w14:paraId="52CAADA2" w14:textId="77777777" w:rsidR="004C23AD" w:rsidRDefault="004C23AD" w:rsidP="00E70EED">
      <w:pPr>
        <w:autoSpaceDE w:val="0"/>
        <w:autoSpaceDN w:val="0"/>
        <w:adjustRightInd w:val="0"/>
        <w:spacing w:line="240" w:lineRule="auto"/>
        <w:jc w:val="both"/>
        <w:rPr>
          <w:rFonts w:ascii="Calibri" w:hAnsi="Calibri" w:cs="Calibri-Bold"/>
          <w:b/>
          <w:bCs/>
          <w:color w:val="000000"/>
          <w:szCs w:val="24"/>
        </w:rPr>
      </w:pPr>
    </w:p>
    <w:p w14:paraId="39CE508F" w14:textId="77777777" w:rsidR="00C03F6E" w:rsidRDefault="00C03F6E" w:rsidP="00E70EED">
      <w:pPr>
        <w:autoSpaceDE w:val="0"/>
        <w:autoSpaceDN w:val="0"/>
        <w:adjustRightInd w:val="0"/>
        <w:spacing w:line="240" w:lineRule="auto"/>
        <w:jc w:val="both"/>
        <w:rPr>
          <w:rFonts w:ascii="Calibri" w:hAnsi="Calibri" w:cs="Calibri-Bold"/>
          <w:b/>
          <w:bCs/>
          <w:color w:val="000000"/>
          <w:szCs w:val="24"/>
        </w:rPr>
      </w:pPr>
    </w:p>
    <w:p w14:paraId="0E9CCCA6" w14:textId="39947A99" w:rsidR="00E70EED" w:rsidRPr="00380F70" w:rsidRDefault="002E7646" w:rsidP="00E70EED">
      <w:pPr>
        <w:autoSpaceDE w:val="0"/>
        <w:autoSpaceDN w:val="0"/>
        <w:adjustRightInd w:val="0"/>
        <w:spacing w:line="240" w:lineRule="auto"/>
        <w:jc w:val="both"/>
        <w:rPr>
          <w:rFonts w:ascii="Calibri" w:hAnsi="Calibri" w:cs="Calibri-Bold"/>
          <w:color w:val="000000"/>
          <w:szCs w:val="24"/>
        </w:rPr>
      </w:pPr>
      <w:r>
        <w:rPr>
          <w:rFonts w:ascii="Calibri" w:hAnsi="Calibri" w:cs="Calibri-Bold"/>
          <w:b/>
          <w:bCs/>
          <w:color w:val="000000"/>
          <w:sz w:val="28"/>
          <w:szCs w:val="26"/>
        </w:rPr>
        <w:t xml:space="preserve">Appendix </w:t>
      </w:r>
      <w:r w:rsidR="0053778B">
        <w:rPr>
          <w:rFonts w:ascii="Calibri" w:hAnsi="Calibri" w:cs="Calibri-Bold"/>
          <w:b/>
          <w:bCs/>
          <w:color w:val="000000"/>
          <w:sz w:val="28"/>
          <w:szCs w:val="26"/>
        </w:rPr>
        <w:t>1: CPOMS incident form</w:t>
      </w:r>
    </w:p>
    <w:p w14:paraId="452F2464" w14:textId="77777777" w:rsidR="00C03F6E" w:rsidRDefault="00C03F6E" w:rsidP="000F1AA7">
      <w:pPr>
        <w:autoSpaceDE w:val="0"/>
        <w:autoSpaceDN w:val="0"/>
        <w:adjustRightInd w:val="0"/>
        <w:spacing w:line="240" w:lineRule="auto"/>
        <w:jc w:val="both"/>
        <w:rPr>
          <w:rFonts w:ascii="Calibri" w:hAnsi="Calibri" w:cs="Calibri"/>
          <w:b/>
          <w:bCs/>
          <w:color w:val="000000"/>
          <w:szCs w:val="24"/>
        </w:rPr>
      </w:pPr>
    </w:p>
    <w:p w14:paraId="72E7BE86" w14:textId="3E8DCAEB" w:rsidR="00C03F6E" w:rsidRDefault="007D5CDD" w:rsidP="000F1AA7">
      <w:pPr>
        <w:autoSpaceDE w:val="0"/>
        <w:autoSpaceDN w:val="0"/>
        <w:adjustRightInd w:val="0"/>
        <w:spacing w:line="240" w:lineRule="auto"/>
        <w:jc w:val="both"/>
        <w:rPr>
          <w:rFonts w:ascii="Calibri" w:hAnsi="Calibri" w:cs="Calibri"/>
          <w:b/>
          <w:bCs/>
          <w:color w:val="000000"/>
          <w:szCs w:val="24"/>
        </w:rPr>
      </w:pPr>
      <w:r>
        <w:rPr>
          <w:noProof/>
        </w:rPr>
        <w:drawing>
          <wp:inline distT="0" distB="0" distL="0" distR="0" wp14:anchorId="60AE63EC" wp14:editId="32E632BA">
            <wp:extent cx="6645910" cy="1877060"/>
            <wp:effectExtent l="0" t="0" r="2540" b="8890"/>
            <wp:docPr id="1523015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15176" name=""/>
                    <pic:cNvPicPr/>
                  </pic:nvPicPr>
                  <pic:blipFill>
                    <a:blip r:embed="rId13"/>
                    <a:stretch>
                      <a:fillRect/>
                    </a:stretch>
                  </pic:blipFill>
                  <pic:spPr>
                    <a:xfrm>
                      <a:off x="0" y="0"/>
                      <a:ext cx="6645910" cy="1877060"/>
                    </a:xfrm>
                    <a:prstGeom prst="rect">
                      <a:avLst/>
                    </a:prstGeom>
                  </pic:spPr>
                </pic:pic>
              </a:graphicData>
            </a:graphic>
          </wp:inline>
        </w:drawing>
      </w:r>
    </w:p>
    <w:p w14:paraId="70875539" w14:textId="12DD4DF1" w:rsidR="005B099C" w:rsidRDefault="005B099C" w:rsidP="000F1AA7">
      <w:pPr>
        <w:autoSpaceDE w:val="0"/>
        <w:autoSpaceDN w:val="0"/>
        <w:adjustRightInd w:val="0"/>
        <w:spacing w:line="240" w:lineRule="auto"/>
        <w:jc w:val="both"/>
        <w:rPr>
          <w:rFonts w:ascii="Calibri" w:hAnsi="Calibri" w:cs="Calibri"/>
          <w:b/>
          <w:bCs/>
          <w:color w:val="000000"/>
          <w:szCs w:val="24"/>
        </w:rPr>
      </w:pPr>
    </w:p>
    <w:p w14:paraId="4F03CF1F" w14:textId="602DB76B" w:rsidR="005B099C" w:rsidRDefault="005B099C" w:rsidP="000F1AA7">
      <w:pPr>
        <w:autoSpaceDE w:val="0"/>
        <w:autoSpaceDN w:val="0"/>
        <w:adjustRightInd w:val="0"/>
        <w:spacing w:line="240" w:lineRule="auto"/>
        <w:jc w:val="both"/>
        <w:rPr>
          <w:rFonts w:ascii="Calibri" w:hAnsi="Calibri" w:cs="Calibri"/>
          <w:b/>
          <w:bCs/>
          <w:color w:val="000000"/>
          <w:szCs w:val="24"/>
        </w:rPr>
      </w:pPr>
    </w:p>
    <w:p w14:paraId="7390EC5C" w14:textId="19C87E22" w:rsidR="004539B8" w:rsidRDefault="004539B8" w:rsidP="000F1AA7">
      <w:pPr>
        <w:spacing w:line="240" w:lineRule="auto"/>
        <w:jc w:val="both"/>
        <w:rPr>
          <w:rFonts w:eastAsia="Times New Roman" w:cs="Arial"/>
          <w:b/>
          <w:snapToGrid w:val="0"/>
          <w:szCs w:val="24"/>
        </w:rPr>
      </w:pPr>
    </w:p>
    <w:sectPr w:rsidR="004539B8" w:rsidSect="005E5F40">
      <w:headerReference w:type="even" r:id="rId14"/>
      <w:headerReference w:type="default" r:id="rId15"/>
      <w:footerReference w:type="default" r:id="rId16"/>
      <w:headerReference w:type="first" r:id="rId1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2D79" w14:textId="77777777" w:rsidR="00B74E6C" w:rsidRDefault="00B74E6C" w:rsidP="002F23F8">
      <w:pPr>
        <w:spacing w:line="240" w:lineRule="auto"/>
      </w:pPr>
      <w:r>
        <w:separator/>
      </w:r>
    </w:p>
  </w:endnote>
  <w:endnote w:type="continuationSeparator" w:id="0">
    <w:p w14:paraId="3A32B61F" w14:textId="77777777" w:rsidR="00B74E6C" w:rsidRDefault="00B74E6C" w:rsidP="002F23F8">
      <w:pPr>
        <w:spacing w:line="240" w:lineRule="auto"/>
      </w:pPr>
      <w:r>
        <w:continuationSeparator/>
      </w:r>
    </w:p>
  </w:endnote>
  <w:endnote w:type="continuationNotice" w:id="1">
    <w:p w14:paraId="73F3A872" w14:textId="77777777" w:rsidR="00B74E6C" w:rsidRDefault="00B74E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983762"/>
      <w:docPartObj>
        <w:docPartGallery w:val="Page Numbers (Bottom of Page)"/>
        <w:docPartUnique/>
      </w:docPartObj>
    </w:sdtPr>
    <w:sdtEndPr>
      <w:rPr>
        <w:noProof/>
      </w:rPr>
    </w:sdtEndPr>
    <w:sdtContent>
      <w:p w14:paraId="135D8D92" w14:textId="1199AE1A" w:rsidR="008C105D" w:rsidRDefault="008C1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1829F6" w14:textId="1DF9C477" w:rsidR="008C105D" w:rsidRDefault="008C105D" w:rsidP="006E59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442446"/>
      <w:docPartObj>
        <w:docPartGallery w:val="Page Numbers (Bottom of Page)"/>
        <w:docPartUnique/>
      </w:docPartObj>
    </w:sdtPr>
    <w:sdtEndPr>
      <w:rPr>
        <w:noProof/>
      </w:rPr>
    </w:sdtEndPr>
    <w:sdtContent>
      <w:p w14:paraId="41C22238" w14:textId="6AF93B15" w:rsidR="008C105D" w:rsidRDefault="008C105D">
        <w:pPr>
          <w:pStyle w:val="Footer"/>
        </w:pPr>
        <w:r>
          <w:fldChar w:fldCharType="begin"/>
        </w:r>
        <w:r>
          <w:instrText xml:space="preserve"> PAGE   \* MERGEFORMAT </w:instrText>
        </w:r>
        <w:r>
          <w:fldChar w:fldCharType="separate"/>
        </w:r>
        <w:r>
          <w:rPr>
            <w:noProof/>
          </w:rPr>
          <w:t>2</w:t>
        </w:r>
        <w:r>
          <w:rPr>
            <w:noProof/>
          </w:rPr>
          <w:fldChar w:fldCharType="end"/>
        </w:r>
      </w:p>
    </w:sdtContent>
  </w:sdt>
  <w:p w14:paraId="1446509C" w14:textId="4297A66E" w:rsidR="008C105D" w:rsidRPr="00C46798" w:rsidRDefault="008C105D" w:rsidP="00C46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D244C" w14:textId="77777777" w:rsidR="00B74E6C" w:rsidRDefault="00B74E6C" w:rsidP="002F23F8">
      <w:pPr>
        <w:spacing w:line="240" w:lineRule="auto"/>
      </w:pPr>
      <w:r>
        <w:separator/>
      </w:r>
    </w:p>
  </w:footnote>
  <w:footnote w:type="continuationSeparator" w:id="0">
    <w:p w14:paraId="68EB764F" w14:textId="77777777" w:rsidR="00B74E6C" w:rsidRDefault="00B74E6C" w:rsidP="002F23F8">
      <w:pPr>
        <w:spacing w:line="240" w:lineRule="auto"/>
      </w:pPr>
      <w:r>
        <w:continuationSeparator/>
      </w:r>
    </w:p>
  </w:footnote>
  <w:footnote w:type="continuationNotice" w:id="1">
    <w:p w14:paraId="6161B155" w14:textId="77777777" w:rsidR="00B74E6C" w:rsidRDefault="00B74E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BCF2" w14:textId="5A242BBE" w:rsidR="00484102" w:rsidRPr="00484102" w:rsidRDefault="00484102" w:rsidP="00484102">
    <w:pPr>
      <w:autoSpaceDE w:val="0"/>
      <w:autoSpaceDN w:val="0"/>
      <w:adjustRightInd w:val="0"/>
      <w:spacing w:line="240" w:lineRule="auto"/>
      <w:jc w:val="center"/>
      <w:rPr>
        <w:rFonts w:ascii="Calibri" w:eastAsia="Calibri" w:hAnsi="Calibri" w:cs="Calibri"/>
        <w:b/>
        <w:bCs/>
        <w:color w:val="000000" w:themeColor="text1"/>
        <w:sz w:val="48"/>
        <w:szCs w:val="48"/>
      </w:rPr>
    </w:pPr>
    <w:r w:rsidRPr="00484102">
      <w:rPr>
        <w:noProof/>
        <w:sz w:val="22"/>
        <w:szCs w:val="20"/>
      </w:rPr>
      <w:drawing>
        <wp:anchor distT="0" distB="0" distL="114300" distR="114300" simplePos="0" relativeHeight="251659264" behindDoc="1" locked="0" layoutInCell="1" allowOverlap="1" wp14:anchorId="10714683" wp14:editId="04265DA6">
          <wp:simplePos x="0" y="0"/>
          <wp:positionH relativeFrom="page">
            <wp:posOffset>6089650</wp:posOffset>
          </wp:positionH>
          <wp:positionV relativeFrom="paragraph">
            <wp:posOffset>-312420</wp:posOffset>
          </wp:positionV>
          <wp:extent cx="1409700" cy="1543685"/>
          <wp:effectExtent l="0" t="0" r="0" b="0"/>
          <wp:wrapTight wrapText="bothSides">
            <wp:wrapPolygon edited="0">
              <wp:start x="0" y="0"/>
              <wp:lineTo x="0" y="21325"/>
              <wp:lineTo x="21308" y="21325"/>
              <wp:lineTo x="21308" y="0"/>
              <wp:lineTo x="0" y="0"/>
            </wp:wrapPolygon>
          </wp:wrapTight>
          <wp:docPr id="1018566655" name="Picture 1" descr="A logo with green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66655" name="Picture 1" descr="A logo with green and yellow text&#10;&#10;Description automatically generated"/>
                  <pic:cNvPicPr/>
                </pic:nvPicPr>
                <pic:blipFill rotWithShape="1">
                  <a:blip r:embed="rId1">
                    <a:extLst>
                      <a:ext uri="{28A0092B-C50C-407E-A947-70E740481C1C}">
                        <a14:useLocalDpi xmlns:a14="http://schemas.microsoft.com/office/drawing/2010/main" val="0"/>
                      </a:ext>
                    </a:extLst>
                  </a:blip>
                  <a:srcRect l="7324" r="22475"/>
                  <a:stretch>
                    <a:fillRect/>
                  </a:stretch>
                </pic:blipFill>
                <pic:spPr bwMode="auto">
                  <a:xfrm>
                    <a:off x="0" y="0"/>
                    <a:ext cx="1409700" cy="1543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84102">
      <w:rPr>
        <w:rFonts w:ascii="Calibri" w:eastAsia="Calibri" w:hAnsi="Calibri" w:cs="Calibri"/>
        <w:b/>
        <w:bCs/>
        <w:color w:val="000000" w:themeColor="text1"/>
        <w:sz w:val="48"/>
        <w:szCs w:val="48"/>
      </w:rPr>
      <w:t>Behaviour and Relationships Policy</w:t>
    </w:r>
  </w:p>
  <w:p w14:paraId="50C066D5" w14:textId="04A83814" w:rsidR="00484102" w:rsidRPr="00C0265B" w:rsidRDefault="00484102" w:rsidP="00484102">
    <w:pPr>
      <w:tabs>
        <w:tab w:val="left" w:pos="1371"/>
      </w:tabs>
      <w:autoSpaceDE w:val="0"/>
      <w:autoSpaceDN w:val="0"/>
      <w:adjustRightInd w:val="0"/>
      <w:spacing w:line="240" w:lineRule="auto"/>
      <w:jc w:val="center"/>
      <w:outlineLvl w:val="1"/>
      <w:rPr>
        <w:rFonts w:ascii="Calibri" w:eastAsia="Calibri" w:hAnsi="Calibri" w:cs="Calibri"/>
        <w:b/>
        <w:bCs/>
        <w:color w:val="000000" w:themeColor="text1"/>
        <w:sz w:val="32"/>
        <w:szCs w:val="32"/>
      </w:rPr>
    </w:pPr>
    <w:r w:rsidRPr="00C0265B">
      <w:rPr>
        <w:rFonts w:ascii="Calibri" w:eastAsia="Calibri" w:hAnsi="Calibri" w:cs="Calibri"/>
        <w:b/>
        <w:bCs/>
        <w:color w:val="000000" w:themeColor="text1"/>
        <w:sz w:val="32"/>
        <w:szCs w:val="32"/>
      </w:rPr>
      <w:t>(</w:t>
    </w:r>
    <w:proofErr w:type="gramStart"/>
    <w:r w:rsidRPr="00C0265B">
      <w:rPr>
        <w:rFonts w:ascii="Calibri" w:eastAsia="Calibri" w:hAnsi="Calibri" w:cs="Calibri"/>
        <w:b/>
        <w:bCs/>
        <w:color w:val="000000" w:themeColor="text1"/>
        <w:sz w:val="32"/>
        <w:szCs w:val="32"/>
      </w:rPr>
      <w:t>including</w:t>
    </w:r>
    <w:proofErr w:type="gramEnd"/>
    <w:r w:rsidRPr="00C0265B">
      <w:rPr>
        <w:rFonts w:ascii="Calibri" w:eastAsia="Calibri" w:hAnsi="Calibri" w:cs="Calibri"/>
        <w:b/>
        <w:bCs/>
        <w:color w:val="000000" w:themeColor="text1"/>
        <w:sz w:val="32"/>
        <w:szCs w:val="32"/>
      </w:rPr>
      <w:t xml:space="preserve"> support for children with social,</w:t>
    </w:r>
  </w:p>
  <w:p w14:paraId="0035C7D5" w14:textId="77777777" w:rsidR="00484102" w:rsidRPr="00C0265B" w:rsidRDefault="00484102" w:rsidP="00484102">
    <w:pPr>
      <w:tabs>
        <w:tab w:val="left" w:pos="1371"/>
      </w:tabs>
      <w:autoSpaceDE w:val="0"/>
      <w:autoSpaceDN w:val="0"/>
      <w:adjustRightInd w:val="0"/>
      <w:spacing w:line="240" w:lineRule="auto"/>
      <w:jc w:val="center"/>
      <w:outlineLvl w:val="1"/>
      <w:rPr>
        <w:rFonts w:ascii="Calibri" w:eastAsia="Calibri" w:hAnsi="Calibri" w:cs="Calibri"/>
        <w:b/>
        <w:bCs/>
        <w:color w:val="000000" w:themeColor="text1"/>
        <w:sz w:val="32"/>
        <w:szCs w:val="32"/>
      </w:rPr>
    </w:pPr>
    <w:r w:rsidRPr="00C0265B">
      <w:rPr>
        <w:rFonts w:ascii="Calibri" w:eastAsia="Calibri" w:hAnsi="Calibri" w:cs="Calibri"/>
        <w:b/>
        <w:bCs/>
        <w:color w:val="000000" w:themeColor="text1"/>
        <w:sz w:val="32"/>
        <w:szCs w:val="32"/>
      </w:rPr>
      <w:t>emotional and mental health needs)</w:t>
    </w:r>
  </w:p>
  <w:p w14:paraId="7EC17EBD" w14:textId="4A5FD967" w:rsidR="008C105D" w:rsidRDefault="008C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14F0" w14:textId="327E244B" w:rsidR="008C105D" w:rsidRDefault="008C1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8B85" w14:textId="2C432E89" w:rsidR="008C105D" w:rsidRDefault="008C10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6BF7" w14:textId="130B45B6" w:rsidR="008C105D" w:rsidRDefault="008C1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CB4"/>
    <w:multiLevelType w:val="hybridMultilevel"/>
    <w:tmpl w:val="A634A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13800"/>
    <w:multiLevelType w:val="hybridMultilevel"/>
    <w:tmpl w:val="4378C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71FC5"/>
    <w:multiLevelType w:val="multilevel"/>
    <w:tmpl w:val="E74C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72856"/>
    <w:multiLevelType w:val="hybridMultilevel"/>
    <w:tmpl w:val="6AA490EC"/>
    <w:lvl w:ilvl="0" w:tplc="F1DE5F4E">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B19F7"/>
    <w:multiLevelType w:val="hybridMultilevel"/>
    <w:tmpl w:val="8870908A"/>
    <w:lvl w:ilvl="0" w:tplc="65ECA78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314F5B"/>
    <w:multiLevelType w:val="hybridMultilevel"/>
    <w:tmpl w:val="557E1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C219DA"/>
    <w:multiLevelType w:val="hybridMultilevel"/>
    <w:tmpl w:val="CDEA4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34D83"/>
    <w:multiLevelType w:val="hybridMultilevel"/>
    <w:tmpl w:val="AAB8D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1D2D7A"/>
    <w:multiLevelType w:val="hybridMultilevel"/>
    <w:tmpl w:val="A83C82E2"/>
    <w:lvl w:ilvl="0" w:tplc="725A5CC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D043D2"/>
    <w:multiLevelType w:val="hybridMultilevel"/>
    <w:tmpl w:val="3F8C53E0"/>
    <w:lvl w:ilvl="0" w:tplc="F1DE5F4E">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B5F47"/>
    <w:multiLevelType w:val="hybridMultilevel"/>
    <w:tmpl w:val="DC10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A5E5D"/>
    <w:multiLevelType w:val="hybridMultilevel"/>
    <w:tmpl w:val="557E1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3D3FF2"/>
    <w:multiLevelType w:val="hybridMultilevel"/>
    <w:tmpl w:val="CEE81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86A57EF"/>
    <w:multiLevelType w:val="hybridMultilevel"/>
    <w:tmpl w:val="F5845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8142C2"/>
    <w:multiLevelType w:val="hybridMultilevel"/>
    <w:tmpl w:val="B08C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B7869"/>
    <w:multiLevelType w:val="hybridMultilevel"/>
    <w:tmpl w:val="6066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DF3075"/>
    <w:multiLevelType w:val="hybridMultilevel"/>
    <w:tmpl w:val="5F409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EF7099"/>
    <w:multiLevelType w:val="hybridMultilevel"/>
    <w:tmpl w:val="D49886DC"/>
    <w:lvl w:ilvl="0" w:tplc="65ECA78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38589B"/>
    <w:multiLevelType w:val="hybridMultilevel"/>
    <w:tmpl w:val="7A90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C039F7"/>
    <w:multiLevelType w:val="hybridMultilevel"/>
    <w:tmpl w:val="CD388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B29D2"/>
    <w:multiLevelType w:val="hybridMultilevel"/>
    <w:tmpl w:val="39FAB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236A26"/>
    <w:multiLevelType w:val="hybridMultilevel"/>
    <w:tmpl w:val="29F8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D02700"/>
    <w:multiLevelType w:val="hybridMultilevel"/>
    <w:tmpl w:val="DAA6AC76"/>
    <w:lvl w:ilvl="0" w:tplc="F1DE5F4E">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9662F8A"/>
    <w:multiLevelType w:val="hybridMultilevel"/>
    <w:tmpl w:val="F4504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1F4C03"/>
    <w:multiLevelType w:val="hybridMultilevel"/>
    <w:tmpl w:val="B80C2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724378"/>
    <w:multiLevelType w:val="hybridMultilevel"/>
    <w:tmpl w:val="03F06C6A"/>
    <w:lvl w:ilvl="0" w:tplc="65ECA78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D2D359D"/>
    <w:multiLevelType w:val="hybridMultilevel"/>
    <w:tmpl w:val="F184E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98384D"/>
    <w:multiLevelType w:val="hybridMultilevel"/>
    <w:tmpl w:val="35FC67EE"/>
    <w:lvl w:ilvl="0" w:tplc="8934F4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1556F5"/>
    <w:multiLevelType w:val="hybridMultilevel"/>
    <w:tmpl w:val="346ED4AE"/>
    <w:lvl w:ilvl="0" w:tplc="725A5CC6">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F40EF0"/>
    <w:multiLevelType w:val="hybridMultilevel"/>
    <w:tmpl w:val="F244C784"/>
    <w:lvl w:ilvl="0" w:tplc="08090001">
      <w:start w:val="1"/>
      <w:numFmt w:val="bullet"/>
      <w:lvlText w:val=""/>
      <w:lvlJc w:val="left"/>
      <w:pPr>
        <w:ind w:left="720" w:hanging="360"/>
      </w:pPr>
      <w:rPr>
        <w:rFonts w:ascii="Symbol" w:hAnsi="Symbol" w:hint="default"/>
      </w:rPr>
    </w:lvl>
    <w:lvl w:ilvl="1" w:tplc="881E525E">
      <w:numFmt w:val="bullet"/>
      <w:lvlText w:val="•"/>
      <w:lvlJc w:val="left"/>
      <w:pPr>
        <w:ind w:left="1440" w:hanging="360"/>
      </w:pPr>
      <w:rPr>
        <w:rFonts w:ascii="SymbolMT" w:eastAsia="Calibri" w:hAnsi="SymbolMT" w:cs="Symbo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892AF3"/>
    <w:multiLevelType w:val="hybridMultilevel"/>
    <w:tmpl w:val="2D5A4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942E86"/>
    <w:multiLevelType w:val="hybridMultilevel"/>
    <w:tmpl w:val="59A6C3A2"/>
    <w:lvl w:ilvl="0" w:tplc="725A5CC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8218331">
    <w:abstractNumId w:val="5"/>
  </w:num>
  <w:num w:numId="2" w16cid:durableId="458842501">
    <w:abstractNumId w:val="24"/>
  </w:num>
  <w:num w:numId="3" w16cid:durableId="116801952">
    <w:abstractNumId w:val="0"/>
  </w:num>
  <w:num w:numId="4" w16cid:durableId="1941599017">
    <w:abstractNumId w:val="7"/>
  </w:num>
  <w:num w:numId="5" w16cid:durableId="430856792">
    <w:abstractNumId w:val="16"/>
  </w:num>
  <w:num w:numId="6" w16cid:durableId="1130707605">
    <w:abstractNumId w:val="12"/>
  </w:num>
  <w:num w:numId="7" w16cid:durableId="1994986428">
    <w:abstractNumId w:val="1"/>
  </w:num>
  <w:num w:numId="8" w16cid:durableId="1907833804">
    <w:abstractNumId w:val="29"/>
  </w:num>
  <w:num w:numId="9" w16cid:durableId="493648078">
    <w:abstractNumId w:val="20"/>
  </w:num>
  <w:num w:numId="10" w16cid:durableId="1617835047">
    <w:abstractNumId w:val="26"/>
  </w:num>
  <w:num w:numId="11" w16cid:durableId="1511094309">
    <w:abstractNumId w:val="22"/>
  </w:num>
  <w:num w:numId="12" w16cid:durableId="578176751">
    <w:abstractNumId w:val="9"/>
  </w:num>
  <w:num w:numId="13" w16cid:durableId="449905933">
    <w:abstractNumId w:val="11"/>
  </w:num>
  <w:num w:numId="14" w16cid:durableId="1426801698">
    <w:abstractNumId w:val="3"/>
  </w:num>
  <w:num w:numId="15" w16cid:durableId="1454904451">
    <w:abstractNumId w:val="31"/>
  </w:num>
  <w:num w:numId="16" w16cid:durableId="326136629">
    <w:abstractNumId w:val="8"/>
  </w:num>
  <w:num w:numId="17" w16cid:durableId="571043806">
    <w:abstractNumId w:val="28"/>
  </w:num>
  <w:num w:numId="18" w16cid:durableId="2009358841">
    <w:abstractNumId w:val="4"/>
  </w:num>
  <w:num w:numId="19" w16cid:durableId="1669405278">
    <w:abstractNumId w:val="17"/>
  </w:num>
  <w:num w:numId="20" w16cid:durableId="1387026739">
    <w:abstractNumId w:val="27"/>
  </w:num>
  <w:num w:numId="21" w16cid:durableId="636376132">
    <w:abstractNumId w:val="14"/>
  </w:num>
  <w:num w:numId="22" w16cid:durableId="513111148">
    <w:abstractNumId w:val="2"/>
  </w:num>
  <w:num w:numId="23" w16cid:durableId="849753487">
    <w:abstractNumId w:val="13"/>
  </w:num>
  <w:num w:numId="24" w16cid:durableId="1177039896">
    <w:abstractNumId w:val="30"/>
  </w:num>
  <w:num w:numId="25" w16cid:durableId="1708680409">
    <w:abstractNumId w:val="23"/>
  </w:num>
  <w:num w:numId="26" w16cid:durableId="1934125261">
    <w:abstractNumId w:val="21"/>
  </w:num>
  <w:num w:numId="27" w16cid:durableId="282468321">
    <w:abstractNumId w:val="10"/>
  </w:num>
  <w:num w:numId="28" w16cid:durableId="1780487497">
    <w:abstractNumId w:val="15"/>
  </w:num>
  <w:num w:numId="29" w16cid:durableId="217937359">
    <w:abstractNumId w:val="19"/>
  </w:num>
  <w:num w:numId="30" w16cid:durableId="277761978">
    <w:abstractNumId w:val="18"/>
  </w:num>
  <w:num w:numId="31" w16cid:durableId="957491323">
    <w:abstractNumId w:val="6"/>
  </w:num>
  <w:num w:numId="32" w16cid:durableId="443425656">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C6"/>
    <w:rsid w:val="000006F0"/>
    <w:rsid w:val="000013BF"/>
    <w:rsid w:val="00004CCD"/>
    <w:rsid w:val="00011D67"/>
    <w:rsid w:val="000129A1"/>
    <w:rsid w:val="0002190E"/>
    <w:rsid w:val="000231D5"/>
    <w:rsid w:val="00023D96"/>
    <w:rsid w:val="0002698E"/>
    <w:rsid w:val="0003158C"/>
    <w:rsid w:val="00031870"/>
    <w:rsid w:val="000320E7"/>
    <w:rsid w:val="00032BA2"/>
    <w:rsid w:val="00036C60"/>
    <w:rsid w:val="00036CFB"/>
    <w:rsid w:val="000412E0"/>
    <w:rsid w:val="0004283E"/>
    <w:rsid w:val="00043522"/>
    <w:rsid w:val="00043D24"/>
    <w:rsid w:val="000448B8"/>
    <w:rsid w:val="00047307"/>
    <w:rsid w:val="000511FA"/>
    <w:rsid w:val="00052767"/>
    <w:rsid w:val="0005282E"/>
    <w:rsid w:val="00062462"/>
    <w:rsid w:val="0007739D"/>
    <w:rsid w:val="00081018"/>
    <w:rsid w:val="000812EC"/>
    <w:rsid w:val="0008466A"/>
    <w:rsid w:val="00087E8A"/>
    <w:rsid w:val="00094C54"/>
    <w:rsid w:val="00094DB0"/>
    <w:rsid w:val="000A0037"/>
    <w:rsid w:val="000A0ACF"/>
    <w:rsid w:val="000A2575"/>
    <w:rsid w:val="000A4E87"/>
    <w:rsid w:val="000A52D0"/>
    <w:rsid w:val="000A5701"/>
    <w:rsid w:val="000A572C"/>
    <w:rsid w:val="000B207D"/>
    <w:rsid w:val="000B57C3"/>
    <w:rsid w:val="000B6BDA"/>
    <w:rsid w:val="000C065D"/>
    <w:rsid w:val="000C1CE0"/>
    <w:rsid w:val="000C356D"/>
    <w:rsid w:val="000D694D"/>
    <w:rsid w:val="000D7D85"/>
    <w:rsid w:val="000E0568"/>
    <w:rsid w:val="000E42F5"/>
    <w:rsid w:val="000F1AA7"/>
    <w:rsid w:val="000F3BF8"/>
    <w:rsid w:val="000F50AD"/>
    <w:rsid w:val="000F76B4"/>
    <w:rsid w:val="00102403"/>
    <w:rsid w:val="001050BA"/>
    <w:rsid w:val="00116F0B"/>
    <w:rsid w:val="0011737F"/>
    <w:rsid w:val="001230D9"/>
    <w:rsid w:val="0012385C"/>
    <w:rsid w:val="00125194"/>
    <w:rsid w:val="00134371"/>
    <w:rsid w:val="0013598A"/>
    <w:rsid w:val="00136CDD"/>
    <w:rsid w:val="0014389F"/>
    <w:rsid w:val="00146925"/>
    <w:rsid w:val="00146A31"/>
    <w:rsid w:val="00147717"/>
    <w:rsid w:val="00153CCD"/>
    <w:rsid w:val="0016580F"/>
    <w:rsid w:val="00165BB9"/>
    <w:rsid w:val="00171F45"/>
    <w:rsid w:val="00171FAB"/>
    <w:rsid w:val="00180B28"/>
    <w:rsid w:val="0019056C"/>
    <w:rsid w:val="001928E4"/>
    <w:rsid w:val="00193372"/>
    <w:rsid w:val="001A08CC"/>
    <w:rsid w:val="001A2A86"/>
    <w:rsid w:val="001B0C4C"/>
    <w:rsid w:val="001B1928"/>
    <w:rsid w:val="001B3633"/>
    <w:rsid w:val="001B62D7"/>
    <w:rsid w:val="001B7AF1"/>
    <w:rsid w:val="001C35A3"/>
    <w:rsid w:val="001C46D8"/>
    <w:rsid w:val="001C4B6E"/>
    <w:rsid w:val="001C5907"/>
    <w:rsid w:val="001D00C8"/>
    <w:rsid w:val="001D3275"/>
    <w:rsid w:val="001D34E8"/>
    <w:rsid w:val="001D7723"/>
    <w:rsid w:val="001D77F9"/>
    <w:rsid w:val="001E1724"/>
    <w:rsid w:val="001E5F64"/>
    <w:rsid w:val="001E66D2"/>
    <w:rsid w:val="001E75EF"/>
    <w:rsid w:val="001E793F"/>
    <w:rsid w:val="001E7B39"/>
    <w:rsid w:val="001F2BBA"/>
    <w:rsid w:val="001F4EA9"/>
    <w:rsid w:val="001F5073"/>
    <w:rsid w:val="002019D4"/>
    <w:rsid w:val="00202206"/>
    <w:rsid w:val="00204328"/>
    <w:rsid w:val="0020625D"/>
    <w:rsid w:val="0021170B"/>
    <w:rsid w:val="0021217A"/>
    <w:rsid w:val="00220382"/>
    <w:rsid w:val="00221DBC"/>
    <w:rsid w:val="002249CE"/>
    <w:rsid w:val="00230DAA"/>
    <w:rsid w:val="00231076"/>
    <w:rsid w:val="00231F3A"/>
    <w:rsid w:val="00234054"/>
    <w:rsid w:val="00234A9B"/>
    <w:rsid w:val="00240576"/>
    <w:rsid w:val="002408F0"/>
    <w:rsid w:val="00240EC9"/>
    <w:rsid w:val="00244A33"/>
    <w:rsid w:val="00244DCF"/>
    <w:rsid w:val="00252652"/>
    <w:rsid w:val="00263B11"/>
    <w:rsid w:val="0026666A"/>
    <w:rsid w:val="00267569"/>
    <w:rsid w:val="002711EF"/>
    <w:rsid w:val="0027586B"/>
    <w:rsid w:val="00276CEE"/>
    <w:rsid w:val="00276EAE"/>
    <w:rsid w:val="00281504"/>
    <w:rsid w:val="00290DF0"/>
    <w:rsid w:val="00291AD8"/>
    <w:rsid w:val="002934E2"/>
    <w:rsid w:val="002B409D"/>
    <w:rsid w:val="002C04D0"/>
    <w:rsid w:val="002C066B"/>
    <w:rsid w:val="002C0B1C"/>
    <w:rsid w:val="002C2265"/>
    <w:rsid w:val="002C31E0"/>
    <w:rsid w:val="002C4C06"/>
    <w:rsid w:val="002C792A"/>
    <w:rsid w:val="002D1BE0"/>
    <w:rsid w:val="002D537C"/>
    <w:rsid w:val="002D5C51"/>
    <w:rsid w:val="002D755A"/>
    <w:rsid w:val="002D7E34"/>
    <w:rsid w:val="002E682F"/>
    <w:rsid w:val="002E7646"/>
    <w:rsid w:val="002F0B30"/>
    <w:rsid w:val="002F1B2C"/>
    <w:rsid w:val="002F23F8"/>
    <w:rsid w:val="002F2F58"/>
    <w:rsid w:val="002F4458"/>
    <w:rsid w:val="002F49FB"/>
    <w:rsid w:val="002F59C6"/>
    <w:rsid w:val="002F7F0C"/>
    <w:rsid w:val="003000DA"/>
    <w:rsid w:val="0030219F"/>
    <w:rsid w:val="00302BF7"/>
    <w:rsid w:val="003066A7"/>
    <w:rsid w:val="00306A51"/>
    <w:rsid w:val="00306BBD"/>
    <w:rsid w:val="00309961"/>
    <w:rsid w:val="00314CF5"/>
    <w:rsid w:val="00321995"/>
    <w:rsid w:val="00323E9D"/>
    <w:rsid w:val="003265D6"/>
    <w:rsid w:val="00333D8A"/>
    <w:rsid w:val="003353D8"/>
    <w:rsid w:val="003360ED"/>
    <w:rsid w:val="0033761D"/>
    <w:rsid w:val="003409B3"/>
    <w:rsid w:val="00340E37"/>
    <w:rsid w:val="00342AC6"/>
    <w:rsid w:val="00343570"/>
    <w:rsid w:val="003446DE"/>
    <w:rsid w:val="00344CBC"/>
    <w:rsid w:val="0034567F"/>
    <w:rsid w:val="0034623A"/>
    <w:rsid w:val="003529C1"/>
    <w:rsid w:val="00352C71"/>
    <w:rsid w:val="00354ACC"/>
    <w:rsid w:val="00360176"/>
    <w:rsid w:val="0036198F"/>
    <w:rsid w:val="00361C7E"/>
    <w:rsid w:val="00362414"/>
    <w:rsid w:val="0036491C"/>
    <w:rsid w:val="00366510"/>
    <w:rsid w:val="003708A3"/>
    <w:rsid w:val="00373073"/>
    <w:rsid w:val="003752B5"/>
    <w:rsid w:val="003773C3"/>
    <w:rsid w:val="0038099D"/>
    <w:rsid w:val="00380F70"/>
    <w:rsid w:val="00381820"/>
    <w:rsid w:val="003820EE"/>
    <w:rsid w:val="00382203"/>
    <w:rsid w:val="00382877"/>
    <w:rsid w:val="003846BB"/>
    <w:rsid w:val="00385DBD"/>
    <w:rsid w:val="00390C3D"/>
    <w:rsid w:val="00392191"/>
    <w:rsid w:val="00392F0B"/>
    <w:rsid w:val="00393B63"/>
    <w:rsid w:val="003949B2"/>
    <w:rsid w:val="003A1117"/>
    <w:rsid w:val="003A26DB"/>
    <w:rsid w:val="003A292F"/>
    <w:rsid w:val="003A5105"/>
    <w:rsid w:val="003A5A0B"/>
    <w:rsid w:val="003A719B"/>
    <w:rsid w:val="003A741F"/>
    <w:rsid w:val="003B66AE"/>
    <w:rsid w:val="003C1666"/>
    <w:rsid w:val="003C792E"/>
    <w:rsid w:val="003D114F"/>
    <w:rsid w:val="003D18A8"/>
    <w:rsid w:val="003D2088"/>
    <w:rsid w:val="003D3234"/>
    <w:rsid w:val="003D4D5F"/>
    <w:rsid w:val="003D4F18"/>
    <w:rsid w:val="003D6A67"/>
    <w:rsid w:val="003D789D"/>
    <w:rsid w:val="003E11EA"/>
    <w:rsid w:val="003E251B"/>
    <w:rsid w:val="003F4ECE"/>
    <w:rsid w:val="003F5F12"/>
    <w:rsid w:val="004039B0"/>
    <w:rsid w:val="00403F9E"/>
    <w:rsid w:val="00410CAB"/>
    <w:rsid w:val="00412482"/>
    <w:rsid w:val="00414778"/>
    <w:rsid w:val="00414B0B"/>
    <w:rsid w:val="00416D21"/>
    <w:rsid w:val="00417513"/>
    <w:rsid w:val="00417B6E"/>
    <w:rsid w:val="0042229B"/>
    <w:rsid w:val="0042254E"/>
    <w:rsid w:val="00423DDA"/>
    <w:rsid w:val="004259D8"/>
    <w:rsid w:val="00425C59"/>
    <w:rsid w:val="00427169"/>
    <w:rsid w:val="00430922"/>
    <w:rsid w:val="004317DF"/>
    <w:rsid w:val="00433072"/>
    <w:rsid w:val="00434F70"/>
    <w:rsid w:val="00437FEB"/>
    <w:rsid w:val="00443CD3"/>
    <w:rsid w:val="00446647"/>
    <w:rsid w:val="00451DE6"/>
    <w:rsid w:val="004528DD"/>
    <w:rsid w:val="004539B8"/>
    <w:rsid w:val="00463603"/>
    <w:rsid w:val="00466F51"/>
    <w:rsid w:val="00467FAD"/>
    <w:rsid w:val="0047224F"/>
    <w:rsid w:val="00472FF3"/>
    <w:rsid w:val="00484102"/>
    <w:rsid w:val="00484FDF"/>
    <w:rsid w:val="00486700"/>
    <w:rsid w:val="00491F28"/>
    <w:rsid w:val="004935CF"/>
    <w:rsid w:val="004A2732"/>
    <w:rsid w:val="004A2F78"/>
    <w:rsid w:val="004A381A"/>
    <w:rsid w:val="004A3F7F"/>
    <w:rsid w:val="004A560F"/>
    <w:rsid w:val="004A5632"/>
    <w:rsid w:val="004B0331"/>
    <w:rsid w:val="004B0609"/>
    <w:rsid w:val="004C23AD"/>
    <w:rsid w:val="004C2802"/>
    <w:rsid w:val="004C6352"/>
    <w:rsid w:val="004D08C8"/>
    <w:rsid w:val="004D691D"/>
    <w:rsid w:val="004D765E"/>
    <w:rsid w:val="004E47A9"/>
    <w:rsid w:val="004E5297"/>
    <w:rsid w:val="004E67F6"/>
    <w:rsid w:val="004F02F9"/>
    <w:rsid w:val="004F5431"/>
    <w:rsid w:val="004F6363"/>
    <w:rsid w:val="004F7076"/>
    <w:rsid w:val="00504509"/>
    <w:rsid w:val="005049F0"/>
    <w:rsid w:val="0050667F"/>
    <w:rsid w:val="0051460B"/>
    <w:rsid w:val="00516FDD"/>
    <w:rsid w:val="0053778B"/>
    <w:rsid w:val="005412A4"/>
    <w:rsid w:val="00543EEB"/>
    <w:rsid w:val="005503A2"/>
    <w:rsid w:val="0055090D"/>
    <w:rsid w:val="00551A19"/>
    <w:rsid w:val="005578C7"/>
    <w:rsid w:val="00557F9A"/>
    <w:rsid w:val="00562C84"/>
    <w:rsid w:val="005631E3"/>
    <w:rsid w:val="00567944"/>
    <w:rsid w:val="005715E9"/>
    <w:rsid w:val="005739FD"/>
    <w:rsid w:val="00574D6D"/>
    <w:rsid w:val="00582D92"/>
    <w:rsid w:val="005905E7"/>
    <w:rsid w:val="005913C3"/>
    <w:rsid w:val="00591F66"/>
    <w:rsid w:val="00593B6C"/>
    <w:rsid w:val="0059491C"/>
    <w:rsid w:val="005A572C"/>
    <w:rsid w:val="005B0247"/>
    <w:rsid w:val="005B099C"/>
    <w:rsid w:val="005B2761"/>
    <w:rsid w:val="005B4674"/>
    <w:rsid w:val="005C4F8E"/>
    <w:rsid w:val="005C504A"/>
    <w:rsid w:val="005C565E"/>
    <w:rsid w:val="005C7701"/>
    <w:rsid w:val="005C7E4A"/>
    <w:rsid w:val="005D2E1A"/>
    <w:rsid w:val="005D5977"/>
    <w:rsid w:val="005D791E"/>
    <w:rsid w:val="005E0892"/>
    <w:rsid w:val="005E5318"/>
    <w:rsid w:val="005E5F40"/>
    <w:rsid w:val="005E6BC4"/>
    <w:rsid w:val="005F1D13"/>
    <w:rsid w:val="005F2F2B"/>
    <w:rsid w:val="005F3006"/>
    <w:rsid w:val="005F3BE3"/>
    <w:rsid w:val="005F3D5A"/>
    <w:rsid w:val="005F6C01"/>
    <w:rsid w:val="005F728C"/>
    <w:rsid w:val="006016CE"/>
    <w:rsid w:val="00602E64"/>
    <w:rsid w:val="00603A85"/>
    <w:rsid w:val="00611963"/>
    <w:rsid w:val="006134E0"/>
    <w:rsid w:val="0061700A"/>
    <w:rsid w:val="00620CA1"/>
    <w:rsid w:val="0062395C"/>
    <w:rsid w:val="00624DDA"/>
    <w:rsid w:val="00636A25"/>
    <w:rsid w:val="00643915"/>
    <w:rsid w:val="00652B83"/>
    <w:rsid w:val="00655027"/>
    <w:rsid w:val="00656C69"/>
    <w:rsid w:val="0066115F"/>
    <w:rsid w:val="00672E2C"/>
    <w:rsid w:val="0067596E"/>
    <w:rsid w:val="00677691"/>
    <w:rsid w:val="00677FAB"/>
    <w:rsid w:val="00680150"/>
    <w:rsid w:val="00681AE4"/>
    <w:rsid w:val="00683F92"/>
    <w:rsid w:val="006841BD"/>
    <w:rsid w:val="006847FA"/>
    <w:rsid w:val="006903CD"/>
    <w:rsid w:val="00691E19"/>
    <w:rsid w:val="00695590"/>
    <w:rsid w:val="006A09BD"/>
    <w:rsid w:val="006A1AE2"/>
    <w:rsid w:val="006A4AEC"/>
    <w:rsid w:val="006A5884"/>
    <w:rsid w:val="006A6B97"/>
    <w:rsid w:val="006A6F44"/>
    <w:rsid w:val="006A774D"/>
    <w:rsid w:val="006B62C8"/>
    <w:rsid w:val="006C6388"/>
    <w:rsid w:val="006C64C1"/>
    <w:rsid w:val="006D0E48"/>
    <w:rsid w:val="006D1566"/>
    <w:rsid w:val="006D4183"/>
    <w:rsid w:val="006D4A4C"/>
    <w:rsid w:val="006D5052"/>
    <w:rsid w:val="006D59D4"/>
    <w:rsid w:val="006D5D6B"/>
    <w:rsid w:val="006D6C75"/>
    <w:rsid w:val="006E0110"/>
    <w:rsid w:val="006E030D"/>
    <w:rsid w:val="006E5913"/>
    <w:rsid w:val="006F1686"/>
    <w:rsid w:val="006F46CE"/>
    <w:rsid w:val="006F69C4"/>
    <w:rsid w:val="006F79F7"/>
    <w:rsid w:val="007029B1"/>
    <w:rsid w:val="0070558A"/>
    <w:rsid w:val="00707D11"/>
    <w:rsid w:val="00715891"/>
    <w:rsid w:val="0071646C"/>
    <w:rsid w:val="0071730F"/>
    <w:rsid w:val="00727BEB"/>
    <w:rsid w:val="00737480"/>
    <w:rsid w:val="00737ADB"/>
    <w:rsid w:val="00742704"/>
    <w:rsid w:val="00747AB4"/>
    <w:rsid w:val="00747B8A"/>
    <w:rsid w:val="00753D28"/>
    <w:rsid w:val="007635C0"/>
    <w:rsid w:val="00764F1A"/>
    <w:rsid w:val="0076595A"/>
    <w:rsid w:val="0077482B"/>
    <w:rsid w:val="00775A01"/>
    <w:rsid w:val="00785054"/>
    <w:rsid w:val="00790094"/>
    <w:rsid w:val="0079123C"/>
    <w:rsid w:val="007A1408"/>
    <w:rsid w:val="007A21E7"/>
    <w:rsid w:val="007A321F"/>
    <w:rsid w:val="007A3DE5"/>
    <w:rsid w:val="007A3E9A"/>
    <w:rsid w:val="007A656C"/>
    <w:rsid w:val="007A756F"/>
    <w:rsid w:val="007B513D"/>
    <w:rsid w:val="007B7782"/>
    <w:rsid w:val="007B7C99"/>
    <w:rsid w:val="007C0924"/>
    <w:rsid w:val="007C2B74"/>
    <w:rsid w:val="007C5F5B"/>
    <w:rsid w:val="007C7200"/>
    <w:rsid w:val="007D5CDD"/>
    <w:rsid w:val="007D7831"/>
    <w:rsid w:val="007E2F41"/>
    <w:rsid w:val="007E3FB4"/>
    <w:rsid w:val="007F04A2"/>
    <w:rsid w:val="007F32AF"/>
    <w:rsid w:val="007F4230"/>
    <w:rsid w:val="007F76F8"/>
    <w:rsid w:val="007F7C7D"/>
    <w:rsid w:val="00802689"/>
    <w:rsid w:val="00805DBB"/>
    <w:rsid w:val="00806EFA"/>
    <w:rsid w:val="00813045"/>
    <w:rsid w:val="0081472C"/>
    <w:rsid w:val="00820AE9"/>
    <w:rsid w:val="00822A07"/>
    <w:rsid w:val="00826D14"/>
    <w:rsid w:val="00831703"/>
    <w:rsid w:val="00831B97"/>
    <w:rsid w:val="0083227E"/>
    <w:rsid w:val="00833E99"/>
    <w:rsid w:val="008356A8"/>
    <w:rsid w:val="0084137D"/>
    <w:rsid w:val="0084648C"/>
    <w:rsid w:val="00846AD7"/>
    <w:rsid w:val="0085016B"/>
    <w:rsid w:val="00850E6B"/>
    <w:rsid w:val="00853A51"/>
    <w:rsid w:val="008551D2"/>
    <w:rsid w:val="008572F0"/>
    <w:rsid w:val="0086004C"/>
    <w:rsid w:val="00861AC4"/>
    <w:rsid w:val="008655F9"/>
    <w:rsid w:val="00867B43"/>
    <w:rsid w:val="0087420D"/>
    <w:rsid w:val="008770C6"/>
    <w:rsid w:val="008777E1"/>
    <w:rsid w:val="008840D6"/>
    <w:rsid w:val="00891F59"/>
    <w:rsid w:val="008A084B"/>
    <w:rsid w:val="008A11D1"/>
    <w:rsid w:val="008A1752"/>
    <w:rsid w:val="008A428B"/>
    <w:rsid w:val="008A6213"/>
    <w:rsid w:val="008A656F"/>
    <w:rsid w:val="008A6A62"/>
    <w:rsid w:val="008A7073"/>
    <w:rsid w:val="008A7947"/>
    <w:rsid w:val="008B071F"/>
    <w:rsid w:val="008B0B8E"/>
    <w:rsid w:val="008B71E3"/>
    <w:rsid w:val="008B7824"/>
    <w:rsid w:val="008C105D"/>
    <w:rsid w:val="008C403B"/>
    <w:rsid w:val="008C5705"/>
    <w:rsid w:val="008C6A58"/>
    <w:rsid w:val="008C6D54"/>
    <w:rsid w:val="008D3AA0"/>
    <w:rsid w:val="008D4156"/>
    <w:rsid w:val="008D5782"/>
    <w:rsid w:val="008D6F74"/>
    <w:rsid w:val="008E0E44"/>
    <w:rsid w:val="008E0EE1"/>
    <w:rsid w:val="008E3313"/>
    <w:rsid w:val="008E5D58"/>
    <w:rsid w:val="008E6785"/>
    <w:rsid w:val="008E756A"/>
    <w:rsid w:val="008F26E2"/>
    <w:rsid w:val="008F2E89"/>
    <w:rsid w:val="008F349F"/>
    <w:rsid w:val="009017CF"/>
    <w:rsid w:val="0091029A"/>
    <w:rsid w:val="0091378F"/>
    <w:rsid w:val="00916453"/>
    <w:rsid w:val="00921E6A"/>
    <w:rsid w:val="00925250"/>
    <w:rsid w:val="00926076"/>
    <w:rsid w:val="00931EBB"/>
    <w:rsid w:val="00937262"/>
    <w:rsid w:val="00937480"/>
    <w:rsid w:val="009431B8"/>
    <w:rsid w:val="0094701A"/>
    <w:rsid w:val="00950B42"/>
    <w:rsid w:val="00952B82"/>
    <w:rsid w:val="0095441F"/>
    <w:rsid w:val="00961D93"/>
    <w:rsid w:val="00962B4C"/>
    <w:rsid w:val="00963D20"/>
    <w:rsid w:val="00964180"/>
    <w:rsid w:val="00967F6C"/>
    <w:rsid w:val="009718B3"/>
    <w:rsid w:val="009767DE"/>
    <w:rsid w:val="00976ED5"/>
    <w:rsid w:val="00977209"/>
    <w:rsid w:val="0097788E"/>
    <w:rsid w:val="009825A1"/>
    <w:rsid w:val="00983238"/>
    <w:rsid w:val="009842B5"/>
    <w:rsid w:val="00992C8E"/>
    <w:rsid w:val="00993576"/>
    <w:rsid w:val="00993B4D"/>
    <w:rsid w:val="00993B90"/>
    <w:rsid w:val="00995E92"/>
    <w:rsid w:val="009A0231"/>
    <w:rsid w:val="009A1A6B"/>
    <w:rsid w:val="009A4C18"/>
    <w:rsid w:val="009B1723"/>
    <w:rsid w:val="009B303A"/>
    <w:rsid w:val="009B478A"/>
    <w:rsid w:val="009B58A7"/>
    <w:rsid w:val="009B5DBE"/>
    <w:rsid w:val="009B7F7B"/>
    <w:rsid w:val="009C022F"/>
    <w:rsid w:val="009C1E3B"/>
    <w:rsid w:val="009C2AAC"/>
    <w:rsid w:val="009C68F2"/>
    <w:rsid w:val="009C6AF9"/>
    <w:rsid w:val="009C7B49"/>
    <w:rsid w:val="009D129A"/>
    <w:rsid w:val="009D4E3E"/>
    <w:rsid w:val="009D62B5"/>
    <w:rsid w:val="009E2C31"/>
    <w:rsid w:val="009E2E5B"/>
    <w:rsid w:val="009E41F9"/>
    <w:rsid w:val="009E545B"/>
    <w:rsid w:val="00A04ED4"/>
    <w:rsid w:val="00A055B9"/>
    <w:rsid w:val="00A12790"/>
    <w:rsid w:val="00A12B62"/>
    <w:rsid w:val="00A1322F"/>
    <w:rsid w:val="00A136D2"/>
    <w:rsid w:val="00A2054C"/>
    <w:rsid w:val="00A2251A"/>
    <w:rsid w:val="00A310A0"/>
    <w:rsid w:val="00A34594"/>
    <w:rsid w:val="00A35DE2"/>
    <w:rsid w:val="00A37540"/>
    <w:rsid w:val="00A45FA6"/>
    <w:rsid w:val="00A469B4"/>
    <w:rsid w:val="00A545AC"/>
    <w:rsid w:val="00A55E13"/>
    <w:rsid w:val="00A61A1D"/>
    <w:rsid w:val="00A62624"/>
    <w:rsid w:val="00A6312A"/>
    <w:rsid w:val="00A66D37"/>
    <w:rsid w:val="00A771FD"/>
    <w:rsid w:val="00A81283"/>
    <w:rsid w:val="00A812F0"/>
    <w:rsid w:val="00A826C8"/>
    <w:rsid w:val="00A84B8D"/>
    <w:rsid w:val="00A860E6"/>
    <w:rsid w:val="00A90BA5"/>
    <w:rsid w:val="00A93C40"/>
    <w:rsid w:val="00A951B3"/>
    <w:rsid w:val="00A97E8E"/>
    <w:rsid w:val="00AA2275"/>
    <w:rsid w:val="00AA5B00"/>
    <w:rsid w:val="00AA669C"/>
    <w:rsid w:val="00AA6A9E"/>
    <w:rsid w:val="00AA6C99"/>
    <w:rsid w:val="00AB0745"/>
    <w:rsid w:val="00AB16E3"/>
    <w:rsid w:val="00AB3590"/>
    <w:rsid w:val="00AB35D8"/>
    <w:rsid w:val="00AB5B34"/>
    <w:rsid w:val="00AC16EA"/>
    <w:rsid w:val="00AC2EB8"/>
    <w:rsid w:val="00AD0B87"/>
    <w:rsid w:val="00AD0DC3"/>
    <w:rsid w:val="00AD154F"/>
    <w:rsid w:val="00AD163D"/>
    <w:rsid w:val="00AD204D"/>
    <w:rsid w:val="00AD295B"/>
    <w:rsid w:val="00AD4461"/>
    <w:rsid w:val="00AE5F00"/>
    <w:rsid w:val="00AF3180"/>
    <w:rsid w:val="00AF67FE"/>
    <w:rsid w:val="00AF6BAA"/>
    <w:rsid w:val="00B00343"/>
    <w:rsid w:val="00B00557"/>
    <w:rsid w:val="00B00BEB"/>
    <w:rsid w:val="00B05A75"/>
    <w:rsid w:val="00B10535"/>
    <w:rsid w:val="00B106E4"/>
    <w:rsid w:val="00B11362"/>
    <w:rsid w:val="00B156BD"/>
    <w:rsid w:val="00B16BA7"/>
    <w:rsid w:val="00B17C9F"/>
    <w:rsid w:val="00B23899"/>
    <w:rsid w:val="00B27655"/>
    <w:rsid w:val="00B36D24"/>
    <w:rsid w:val="00B37F54"/>
    <w:rsid w:val="00B421FD"/>
    <w:rsid w:val="00B42F1A"/>
    <w:rsid w:val="00B4310A"/>
    <w:rsid w:val="00B43EAD"/>
    <w:rsid w:val="00B4432A"/>
    <w:rsid w:val="00B447F0"/>
    <w:rsid w:val="00B448F8"/>
    <w:rsid w:val="00B450A4"/>
    <w:rsid w:val="00B474D0"/>
    <w:rsid w:val="00B53335"/>
    <w:rsid w:val="00B548C5"/>
    <w:rsid w:val="00B57D9E"/>
    <w:rsid w:val="00B60DD2"/>
    <w:rsid w:val="00B64B8B"/>
    <w:rsid w:val="00B73419"/>
    <w:rsid w:val="00B74689"/>
    <w:rsid w:val="00B74A45"/>
    <w:rsid w:val="00B74E6C"/>
    <w:rsid w:val="00B74F4A"/>
    <w:rsid w:val="00B7548A"/>
    <w:rsid w:val="00B81CD9"/>
    <w:rsid w:val="00B83CF4"/>
    <w:rsid w:val="00B84460"/>
    <w:rsid w:val="00B84576"/>
    <w:rsid w:val="00B85696"/>
    <w:rsid w:val="00B87924"/>
    <w:rsid w:val="00B954BB"/>
    <w:rsid w:val="00B970FF"/>
    <w:rsid w:val="00BA12B3"/>
    <w:rsid w:val="00BA5F03"/>
    <w:rsid w:val="00BB7C3F"/>
    <w:rsid w:val="00BC0D4F"/>
    <w:rsid w:val="00BC4B14"/>
    <w:rsid w:val="00BC4D0D"/>
    <w:rsid w:val="00BC5660"/>
    <w:rsid w:val="00BD2FA5"/>
    <w:rsid w:val="00BD324A"/>
    <w:rsid w:val="00BD3773"/>
    <w:rsid w:val="00BD393A"/>
    <w:rsid w:val="00BD755C"/>
    <w:rsid w:val="00BE25CC"/>
    <w:rsid w:val="00BE279B"/>
    <w:rsid w:val="00BE4A13"/>
    <w:rsid w:val="00BE569E"/>
    <w:rsid w:val="00BF0ADD"/>
    <w:rsid w:val="00BF3171"/>
    <w:rsid w:val="00BF3BA0"/>
    <w:rsid w:val="00BF575D"/>
    <w:rsid w:val="00BF7E85"/>
    <w:rsid w:val="00C01503"/>
    <w:rsid w:val="00C0265B"/>
    <w:rsid w:val="00C03F6E"/>
    <w:rsid w:val="00C05AC1"/>
    <w:rsid w:val="00C061ED"/>
    <w:rsid w:val="00C06F6C"/>
    <w:rsid w:val="00C0773D"/>
    <w:rsid w:val="00C079A0"/>
    <w:rsid w:val="00C11881"/>
    <w:rsid w:val="00C13B77"/>
    <w:rsid w:val="00C2090F"/>
    <w:rsid w:val="00C20B55"/>
    <w:rsid w:val="00C25463"/>
    <w:rsid w:val="00C259FE"/>
    <w:rsid w:val="00C268F8"/>
    <w:rsid w:val="00C27CF2"/>
    <w:rsid w:val="00C324A4"/>
    <w:rsid w:val="00C35016"/>
    <w:rsid w:val="00C35173"/>
    <w:rsid w:val="00C4093E"/>
    <w:rsid w:val="00C41433"/>
    <w:rsid w:val="00C41AAC"/>
    <w:rsid w:val="00C4215C"/>
    <w:rsid w:val="00C46798"/>
    <w:rsid w:val="00C46A98"/>
    <w:rsid w:val="00C46C70"/>
    <w:rsid w:val="00C54BF2"/>
    <w:rsid w:val="00C605DF"/>
    <w:rsid w:val="00C61FEC"/>
    <w:rsid w:val="00C62234"/>
    <w:rsid w:val="00C62E1E"/>
    <w:rsid w:val="00C6519F"/>
    <w:rsid w:val="00C65FF3"/>
    <w:rsid w:val="00C72FFE"/>
    <w:rsid w:val="00C73277"/>
    <w:rsid w:val="00C8082A"/>
    <w:rsid w:val="00C83E60"/>
    <w:rsid w:val="00C86FE8"/>
    <w:rsid w:val="00C87143"/>
    <w:rsid w:val="00C87368"/>
    <w:rsid w:val="00C917C7"/>
    <w:rsid w:val="00C94555"/>
    <w:rsid w:val="00C959BB"/>
    <w:rsid w:val="00C959BC"/>
    <w:rsid w:val="00C9775C"/>
    <w:rsid w:val="00CA2BB6"/>
    <w:rsid w:val="00CA53E6"/>
    <w:rsid w:val="00CB045C"/>
    <w:rsid w:val="00CB37DD"/>
    <w:rsid w:val="00CC0EE0"/>
    <w:rsid w:val="00CC511F"/>
    <w:rsid w:val="00CD217E"/>
    <w:rsid w:val="00CD69B4"/>
    <w:rsid w:val="00CD754C"/>
    <w:rsid w:val="00CE2717"/>
    <w:rsid w:val="00CE2AAA"/>
    <w:rsid w:val="00CE3B9C"/>
    <w:rsid w:val="00CE5075"/>
    <w:rsid w:val="00CE525E"/>
    <w:rsid w:val="00CE6F18"/>
    <w:rsid w:val="00CE75E7"/>
    <w:rsid w:val="00CE78B8"/>
    <w:rsid w:val="00CF3A61"/>
    <w:rsid w:val="00D02866"/>
    <w:rsid w:val="00D04756"/>
    <w:rsid w:val="00D07E8A"/>
    <w:rsid w:val="00D10732"/>
    <w:rsid w:val="00D11317"/>
    <w:rsid w:val="00D16F39"/>
    <w:rsid w:val="00D2621E"/>
    <w:rsid w:val="00D26FFB"/>
    <w:rsid w:val="00D270BE"/>
    <w:rsid w:val="00D277D7"/>
    <w:rsid w:val="00D30114"/>
    <w:rsid w:val="00D30731"/>
    <w:rsid w:val="00D33413"/>
    <w:rsid w:val="00D41FAF"/>
    <w:rsid w:val="00D4326D"/>
    <w:rsid w:val="00D43D07"/>
    <w:rsid w:val="00D515A0"/>
    <w:rsid w:val="00D516F0"/>
    <w:rsid w:val="00D602AD"/>
    <w:rsid w:val="00D627D4"/>
    <w:rsid w:val="00D651BC"/>
    <w:rsid w:val="00D7000C"/>
    <w:rsid w:val="00D709E1"/>
    <w:rsid w:val="00D71E9C"/>
    <w:rsid w:val="00D723B7"/>
    <w:rsid w:val="00D75698"/>
    <w:rsid w:val="00D76601"/>
    <w:rsid w:val="00D83A98"/>
    <w:rsid w:val="00D87B32"/>
    <w:rsid w:val="00D90E9E"/>
    <w:rsid w:val="00D91EAE"/>
    <w:rsid w:val="00D96C32"/>
    <w:rsid w:val="00DA32C6"/>
    <w:rsid w:val="00DA536B"/>
    <w:rsid w:val="00DA6257"/>
    <w:rsid w:val="00DA6348"/>
    <w:rsid w:val="00DB730F"/>
    <w:rsid w:val="00DB755A"/>
    <w:rsid w:val="00DC094A"/>
    <w:rsid w:val="00DC57A3"/>
    <w:rsid w:val="00DD19D7"/>
    <w:rsid w:val="00DD1C04"/>
    <w:rsid w:val="00DD2BB0"/>
    <w:rsid w:val="00DD402C"/>
    <w:rsid w:val="00DD42AE"/>
    <w:rsid w:val="00DD545E"/>
    <w:rsid w:val="00DE3371"/>
    <w:rsid w:val="00DE3A5B"/>
    <w:rsid w:val="00DE5779"/>
    <w:rsid w:val="00DE7153"/>
    <w:rsid w:val="00DE72A5"/>
    <w:rsid w:val="00DF1E6D"/>
    <w:rsid w:val="00DF6613"/>
    <w:rsid w:val="00E014AA"/>
    <w:rsid w:val="00E01FA6"/>
    <w:rsid w:val="00E040D3"/>
    <w:rsid w:val="00E07B71"/>
    <w:rsid w:val="00E1162D"/>
    <w:rsid w:val="00E1174A"/>
    <w:rsid w:val="00E11EE5"/>
    <w:rsid w:val="00E11FC7"/>
    <w:rsid w:val="00E122A9"/>
    <w:rsid w:val="00E12C46"/>
    <w:rsid w:val="00E212C2"/>
    <w:rsid w:val="00E21A92"/>
    <w:rsid w:val="00E2237B"/>
    <w:rsid w:val="00E2640E"/>
    <w:rsid w:val="00E26C91"/>
    <w:rsid w:val="00E27A5F"/>
    <w:rsid w:val="00E30F95"/>
    <w:rsid w:val="00E348F6"/>
    <w:rsid w:val="00E3618C"/>
    <w:rsid w:val="00E36634"/>
    <w:rsid w:val="00E40FB4"/>
    <w:rsid w:val="00E41226"/>
    <w:rsid w:val="00E444CF"/>
    <w:rsid w:val="00E45036"/>
    <w:rsid w:val="00E4636C"/>
    <w:rsid w:val="00E463AB"/>
    <w:rsid w:val="00E47FC3"/>
    <w:rsid w:val="00E559CE"/>
    <w:rsid w:val="00E57FC4"/>
    <w:rsid w:val="00E66D13"/>
    <w:rsid w:val="00E70EED"/>
    <w:rsid w:val="00E71533"/>
    <w:rsid w:val="00E75992"/>
    <w:rsid w:val="00E77F26"/>
    <w:rsid w:val="00E84771"/>
    <w:rsid w:val="00E875F0"/>
    <w:rsid w:val="00E930B7"/>
    <w:rsid w:val="00E93738"/>
    <w:rsid w:val="00E94256"/>
    <w:rsid w:val="00E96AD9"/>
    <w:rsid w:val="00EA09BB"/>
    <w:rsid w:val="00EA0EA6"/>
    <w:rsid w:val="00EA12D6"/>
    <w:rsid w:val="00EA1563"/>
    <w:rsid w:val="00EA1E0B"/>
    <w:rsid w:val="00EA1E60"/>
    <w:rsid w:val="00EA4F6E"/>
    <w:rsid w:val="00EA6295"/>
    <w:rsid w:val="00EB0220"/>
    <w:rsid w:val="00EB0EC7"/>
    <w:rsid w:val="00EB2E21"/>
    <w:rsid w:val="00EB339B"/>
    <w:rsid w:val="00EC0920"/>
    <w:rsid w:val="00EC4E3F"/>
    <w:rsid w:val="00EC5826"/>
    <w:rsid w:val="00EC65D3"/>
    <w:rsid w:val="00ED10BF"/>
    <w:rsid w:val="00ED16B4"/>
    <w:rsid w:val="00ED6DAB"/>
    <w:rsid w:val="00EE5BD6"/>
    <w:rsid w:val="00EF1D63"/>
    <w:rsid w:val="00EF2704"/>
    <w:rsid w:val="00EF39A3"/>
    <w:rsid w:val="00EF3C08"/>
    <w:rsid w:val="00EF4DA0"/>
    <w:rsid w:val="00EF79DD"/>
    <w:rsid w:val="00F0051A"/>
    <w:rsid w:val="00F1036C"/>
    <w:rsid w:val="00F112F1"/>
    <w:rsid w:val="00F14A29"/>
    <w:rsid w:val="00F207F1"/>
    <w:rsid w:val="00F20CBC"/>
    <w:rsid w:val="00F22DC3"/>
    <w:rsid w:val="00F2425A"/>
    <w:rsid w:val="00F304B8"/>
    <w:rsid w:val="00F360FB"/>
    <w:rsid w:val="00F37626"/>
    <w:rsid w:val="00F41AC9"/>
    <w:rsid w:val="00F42B63"/>
    <w:rsid w:val="00F5079F"/>
    <w:rsid w:val="00F50859"/>
    <w:rsid w:val="00F550AA"/>
    <w:rsid w:val="00F628EE"/>
    <w:rsid w:val="00F6367D"/>
    <w:rsid w:val="00F654F5"/>
    <w:rsid w:val="00F66534"/>
    <w:rsid w:val="00F7780D"/>
    <w:rsid w:val="00F82D36"/>
    <w:rsid w:val="00F83AFA"/>
    <w:rsid w:val="00F83FB7"/>
    <w:rsid w:val="00F84F38"/>
    <w:rsid w:val="00F85542"/>
    <w:rsid w:val="00F85880"/>
    <w:rsid w:val="00F92DD3"/>
    <w:rsid w:val="00F940DA"/>
    <w:rsid w:val="00FA1C48"/>
    <w:rsid w:val="00FA3353"/>
    <w:rsid w:val="00FB07AF"/>
    <w:rsid w:val="00FB106C"/>
    <w:rsid w:val="00FC253D"/>
    <w:rsid w:val="00FC55B9"/>
    <w:rsid w:val="00FC5CFD"/>
    <w:rsid w:val="00FC66D0"/>
    <w:rsid w:val="00FC7563"/>
    <w:rsid w:val="00FC788B"/>
    <w:rsid w:val="00FD571D"/>
    <w:rsid w:val="00FD5A5A"/>
    <w:rsid w:val="00FE1889"/>
    <w:rsid w:val="00FE4ECA"/>
    <w:rsid w:val="00FE7826"/>
    <w:rsid w:val="00FF1678"/>
    <w:rsid w:val="00FF3895"/>
    <w:rsid w:val="00FF40CC"/>
    <w:rsid w:val="00FF50F9"/>
    <w:rsid w:val="00FF7EBF"/>
    <w:rsid w:val="00FF7F68"/>
    <w:rsid w:val="0204D936"/>
    <w:rsid w:val="04F7462F"/>
    <w:rsid w:val="0503A41C"/>
    <w:rsid w:val="05A66727"/>
    <w:rsid w:val="069014DF"/>
    <w:rsid w:val="07E81F2B"/>
    <w:rsid w:val="089B6AF1"/>
    <w:rsid w:val="08D3A0C7"/>
    <w:rsid w:val="0A44BED4"/>
    <w:rsid w:val="0AAB4859"/>
    <w:rsid w:val="0B23C281"/>
    <w:rsid w:val="0B32D275"/>
    <w:rsid w:val="0B4D9D42"/>
    <w:rsid w:val="0E7E242A"/>
    <w:rsid w:val="10078ACE"/>
    <w:rsid w:val="11E863B6"/>
    <w:rsid w:val="137353D6"/>
    <w:rsid w:val="148C2115"/>
    <w:rsid w:val="16204FC7"/>
    <w:rsid w:val="182C4BA6"/>
    <w:rsid w:val="1958C2CC"/>
    <w:rsid w:val="1E61B54E"/>
    <w:rsid w:val="204A0680"/>
    <w:rsid w:val="20B50AD2"/>
    <w:rsid w:val="239AAC17"/>
    <w:rsid w:val="2574EDD7"/>
    <w:rsid w:val="26F620E1"/>
    <w:rsid w:val="27AFDB5F"/>
    <w:rsid w:val="27FE265A"/>
    <w:rsid w:val="28921076"/>
    <w:rsid w:val="2D6E8A40"/>
    <w:rsid w:val="31612F95"/>
    <w:rsid w:val="31787508"/>
    <w:rsid w:val="322C9F48"/>
    <w:rsid w:val="32DC868C"/>
    <w:rsid w:val="34099A01"/>
    <w:rsid w:val="341F176E"/>
    <w:rsid w:val="381EA0A1"/>
    <w:rsid w:val="3A5EE0A7"/>
    <w:rsid w:val="3AAC69A1"/>
    <w:rsid w:val="3B6DAC17"/>
    <w:rsid w:val="3DC5A9E7"/>
    <w:rsid w:val="3F38EDAF"/>
    <w:rsid w:val="41881DDA"/>
    <w:rsid w:val="42656F39"/>
    <w:rsid w:val="446D7BD1"/>
    <w:rsid w:val="46EBF423"/>
    <w:rsid w:val="46FAD48A"/>
    <w:rsid w:val="499C3613"/>
    <w:rsid w:val="49A0F870"/>
    <w:rsid w:val="4B5102DD"/>
    <w:rsid w:val="4E1B9AFA"/>
    <w:rsid w:val="4EF44AB0"/>
    <w:rsid w:val="4F2B42A0"/>
    <w:rsid w:val="52B46526"/>
    <w:rsid w:val="5351962F"/>
    <w:rsid w:val="55B76135"/>
    <w:rsid w:val="569A07D5"/>
    <w:rsid w:val="56FDBCBD"/>
    <w:rsid w:val="592D10C0"/>
    <w:rsid w:val="5ADDB92B"/>
    <w:rsid w:val="5BC2BB04"/>
    <w:rsid w:val="5C6F1E2E"/>
    <w:rsid w:val="5D26E378"/>
    <w:rsid w:val="5EC427ED"/>
    <w:rsid w:val="5F01ED86"/>
    <w:rsid w:val="5FB5A391"/>
    <w:rsid w:val="60151D46"/>
    <w:rsid w:val="606C6522"/>
    <w:rsid w:val="62C1D72B"/>
    <w:rsid w:val="67694083"/>
    <w:rsid w:val="69E3DB90"/>
    <w:rsid w:val="6A8829D9"/>
    <w:rsid w:val="6D65ADBC"/>
    <w:rsid w:val="6DF62AAA"/>
    <w:rsid w:val="6E1268C5"/>
    <w:rsid w:val="6E300DFA"/>
    <w:rsid w:val="6E4372BA"/>
    <w:rsid w:val="6EE3E68A"/>
    <w:rsid w:val="70A5D96E"/>
    <w:rsid w:val="71F33814"/>
    <w:rsid w:val="725DE3CF"/>
    <w:rsid w:val="734CB557"/>
    <w:rsid w:val="73D36C06"/>
    <w:rsid w:val="744CFA0A"/>
    <w:rsid w:val="75B1EAFF"/>
    <w:rsid w:val="78031607"/>
    <w:rsid w:val="78984182"/>
    <w:rsid w:val="798EC683"/>
    <w:rsid w:val="7B4AE25C"/>
    <w:rsid w:val="7B693499"/>
    <w:rsid w:val="7BB6B25B"/>
    <w:rsid w:val="7C9AB20D"/>
    <w:rsid w:val="7D002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AE33"/>
  <w15:chartTrackingRefBased/>
  <w15:docId w15:val="{573D4EDC-7E51-4D48-9742-1FEAF036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E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3F8"/>
    <w:pPr>
      <w:ind w:left="720"/>
      <w:contextualSpacing/>
    </w:pPr>
  </w:style>
  <w:style w:type="paragraph" w:styleId="Header">
    <w:name w:val="header"/>
    <w:basedOn w:val="Normal"/>
    <w:link w:val="HeaderChar"/>
    <w:uiPriority w:val="99"/>
    <w:unhideWhenUsed/>
    <w:rsid w:val="00603A85"/>
    <w:pPr>
      <w:tabs>
        <w:tab w:val="center" w:pos="4513"/>
        <w:tab w:val="right" w:pos="9026"/>
      </w:tabs>
      <w:spacing w:line="240" w:lineRule="auto"/>
    </w:pPr>
  </w:style>
  <w:style w:type="character" w:customStyle="1" w:styleId="HeaderChar">
    <w:name w:val="Header Char"/>
    <w:basedOn w:val="DefaultParagraphFont"/>
    <w:link w:val="Header"/>
    <w:uiPriority w:val="99"/>
    <w:rsid w:val="00603A85"/>
  </w:style>
  <w:style w:type="paragraph" w:styleId="Footer">
    <w:name w:val="footer"/>
    <w:basedOn w:val="Normal"/>
    <w:link w:val="FooterChar"/>
    <w:uiPriority w:val="99"/>
    <w:unhideWhenUsed/>
    <w:rsid w:val="00603A85"/>
    <w:pPr>
      <w:tabs>
        <w:tab w:val="center" w:pos="4513"/>
        <w:tab w:val="right" w:pos="9026"/>
      </w:tabs>
      <w:spacing w:line="240" w:lineRule="auto"/>
    </w:pPr>
  </w:style>
  <w:style w:type="character" w:customStyle="1" w:styleId="FooterChar">
    <w:name w:val="Footer Char"/>
    <w:basedOn w:val="DefaultParagraphFont"/>
    <w:link w:val="Footer"/>
    <w:uiPriority w:val="99"/>
    <w:rsid w:val="00603A85"/>
  </w:style>
  <w:style w:type="paragraph" w:styleId="NoSpacing">
    <w:name w:val="No Spacing"/>
    <w:uiPriority w:val="1"/>
    <w:qFormat/>
    <w:rsid w:val="00467FAD"/>
    <w:pPr>
      <w:spacing w:line="240" w:lineRule="auto"/>
    </w:pPr>
  </w:style>
  <w:style w:type="table" w:styleId="TableGrid">
    <w:name w:val="Table Grid"/>
    <w:basedOn w:val="TableNormal"/>
    <w:uiPriority w:val="59"/>
    <w:rsid w:val="000B6BDA"/>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21DBC"/>
    <w:pPr>
      <w:spacing w:line="240" w:lineRule="auto"/>
    </w:pPr>
    <w:rPr>
      <w:rFonts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2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283"/>
    <w:rPr>
      <w:rFonts w:ascii="Segoe UI" w:hAnsi="Segoe UI" w:cs="Segoe UI"/>
      <w:sz w:val="18"/>
      <w:szCs w:val="18"/>
    </w:rPr>
  </w:style>
  <w:style w:type="character" w:styleId="Hyperlink">
    <w:name w:val="Hyperlink"/>
    <w:basedOn w:val="DefaultParagraphFont"/>
    <w:uiPriority w:val="99"/>
    <w:unhideWhenUsed/>
    <w:rsid w:val="003D2088"/>
    <w:rPr>
      <w:color w:val="0563C1" w:themeColor="hyperlink"/>
      <w:u w:val="single"/>
    </w:rPr>
  </w:style>
  <w:style w:type="character" w:styleId="UnresolvedMention">
    <w:name w:val="Unresolved Mention"/>
    <w:basedOn w:val="DefaultParagraphFont"/>
    <w:uiPriority w:val="99"/>
    <w:semiHidden/>
    <w:unhideWhenUsed/>
    <w:rsid w:val="003D2088"/>
    <w:rPr>
      <w:color w:val="605E5C"/>
      <w:shd w:val="clear" w:color="auto" w:fill="E1DFDD"/>
    </w:rPr>
  </w:style>
  <w:style w:type="table" w:customStyle="1" w:styleId="TableGrid2">
    <w:name w:val="Table Grid2"/>
    <w:basedOn w:val="TableNormal"/>
    <w:next w:val="TableGrid"/>
    <w:uiPriority w:val="39"/>
    <w:rsid w:val="009C1E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59D8"/>
    <w:pPr>
      <w:spacing w:line="240" w:lineRule="auto"/>
    </w:pPr>
  </w:style>
  <w:style w:type="character" w:styleId="FollowedHyperlink">
    <w:name w:val="FollowedHyperlink"/>
    <w:basedOn w:val="DefaultParagraphFont"/>
    <w:uiPriority w:val="99"/>
    <w:semiHidden/>
    <w:unhideWhenUsed/>
    <w:rsid w:val="004B0331"/>
    <w:rPr>
      <w:color w:val="954F72" w:themeColor="followedHyperlink"/>
      <w:u w:val="single"/>
    </w:rPr>
  </w:style>
  <w:style w:type="table" w:styleId="GridTable1Light-Accent6">
    <w:name w:val="Grid Table 1 Light Accent 6"/>
    <w:basedOn w:val="TableNormal"/>
    <w:uiPriority w:val="46"/>
    <w:rsid w:val="00180B2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B022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6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b23a6c9-9455-4d95-af51-d83dc51279ec">
      <UserInfo>
        <DisplayName>Jo Barclay - Head of Education Safeguarding and Wellbeing</DisplayName>
        <AccountId>21</AccountId>
        <AccountType/>
      </UserInfo>
    </SharedWithUsers>
    <lcf76f155ced4ddcb4097134ff3c332f xmlns="eb2169d3-9ccb-45bc-8d54-4fd0b9a6fd5f">
      <Terms xmlns="http://schemas.microsoft.com/office/infopath/2007/PartnerControls"/>
    </lcf76f155ced4ddcb4097134ff3c332f>
    <TaxCatchAll xmlns="eb23a6c9-9455-4d95-af51-d83dc51279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38658EF4755F4B8CA9732DFBF49AE2" ma:contentTypeVersion="19" ma:contentTypeDescription="Create a new document." ma:contentTypeScope="" ma:versionID="1af4dbfa5f28f4e18cea1c005c1fa1d8">
  <xsd:schema xmlns:xsd="http://www.w3.org/2001/XMLSchema" xmlns:xs="http://www.w3.org/2001/XMLSchema" xmlns:p="http://schemas.microsoft.com/office/2006/metadata/properties" xmlns:ns2="eb2169d3-9ccb-45bc-8d54-4fd0b9a6fd5f" xmlns:ns3="eb23a6c9-9455-4d95-af51-d83dc51279ec" targetNamespace="http://schemas.microsoft.com/office/2006/metadata/properties" ma:root="true" ma:fieldsID="df26449d2c4bf5bb36e95b51bb15b2e6" ns2:_="" ns3:_="">
    <xsd:import namespace="eb2169d3-9ccb-45bc-8d54-4fd0b9a6fd5f"/>
    <xsd:import namespace="eb23a6c9-9455-4d95-af51-d83dc51279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69d3-9ccb-45bc-8d54-4fd0b9a6f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3a6c9-9455-4d95-af51-d83dc51279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14f5fe4-8fd2-47c5-ae46-96039eb2e718}" ma:internalName="TaxCatchAll" ma:showField="CatchAllData" ma:web="eb23a6c9-9455-4d95-af51-d83dc51279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7B6E9-3E03-4A26-9ADC-7096AE97803C}">
  <ds:schemaRefs>
    <ds:schemaRef ds:uri="http://schemas.microsoft.com/office/2006/metadata/properties"/>
    <ds:schemaRef ds:uri="http://schemas.microsoft.com/office/infopath/2007/PartnerControls"/>
    <ds:schemaRef ds:uri="eb23a6c9-9455-4d95-af51-d83dc51279ec"/>
    <ds:schemaRef ds:uri="eb2169d3-9ccb-45bc-8d54-4fd0b9a6fd5f"/>
  </ds:schemaRefs>
</ds:datastoreItem>
</file>

<file path=customXml/itemProps2.xml><?xml version="1.0" encoding="utf-8"?>
<ds:datastoreItem xmlns:ds="http://schemas.openxmlformats.org/officeDocument/2006/customXml" ds:itemID="{C9233570-747F-465D-8203-C967DEA03D37}">
  <ds:schemaRefs>
    <ds:schemaRef ds:uri="http://schemas.microsoft.com/sharepoint/v3/contenttype/forms"/>
  </ds:schemaRefs>
</ds:datastoreItem>
</file>

<file path=customXml/itemProps3.xml><?xml version="1.0" encoding="utf-8"?>
<ds:datastoreItem xmlns:ds="http://schemas.openxmlformats.org/officeDocument/2006/customXml" ds:itemID="{8CAE80A5-59BD-4E5F-B6DA-4CFDD7C8C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69d3-9ccb-45bc-8d54-4fd0b9a6fd5f"/>
    <ds:schemaRef ds:uri="eb23a6c9-9455-4d95-af51-d83dc5127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4B1E61-370C-49D4-8F76-CDCE5575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3527</Words>
  <Characters>20109</Characters>
  <Application>Microsoft Office Word</Application>
  <DocSecurity>0</DocSecurity>
  <Lines>167</Lines>
  <Paragraphs>47</Paragraphs>
  <ScaleCrop>false</ScaleCrop>
  <Company>Essex County Council</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Whitfield - SEND Strategy Lead - SEMH</dc:creator>
  <cp:keywords/>
  <dc:description/>
  <cp:lastModifiedBy>Vicky Doherty</cp:lastModifiedBy>
  <cp:revision>2</cp:revision>
  <dcterms:created xsi:type="dcterms:W3CDTF">2026-04-08T07:54:00Z</dcterms:created>
  <dcterms:modified xsi:type="dcterms:W3CDTF">2026-04-08T07:54:00Z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2020-11-03T09:38:24Z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e3688b7b-dd16-485b-a57c-0000bcfc23c2</vt:lpwstr>
  </property>
  <property fmtid="{D5CDD505-2E9C-101B-9397-08002B2CF9AE}" pid="8" name="MSIP_Label_39d8be9e-c8d9-4b9c-bd40-2c27cc7ea2e6_ContentBits">
    <vt:lpwstr>0</vt:lpwstr>
  </property>
  <property fmtid="{D5CDD505-2E9C-101B-9397-08002B2CF9AE}" pid="9" name="ContentTypeId">
    <vt:lpwstr>0x0101007A38658EF4755F4B8CA9732DFBF49AE2</vt:lpwstr>
  </property>
  <property fmtid="{D5CDD505-2E9C-101B-9397-08002B2CF9AE}" pid="10" name="docLang">
    <vt:lpwstr>en</vt:lpwstr>
  </property>
  <property fmtid="{D5CDD505-2E9C-101B-9397-08002B2CF9AE}" pid="11" name="MediaServiceImageTags">
    <vt:lpwstr/>
  </property>
</Properties>
</file>